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T</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r>
        <w:t xml:space="preserve"> by </w:t>
      </w:r>
      <w:r w:rsidR="000E108E">
        <w:t>Chris</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410F3F"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0E108E">
        <w:rPr>
          <w:rFonts w:ascii="Arial" w:hAnsi="Arial" w:cs="Arial"/>
          <w:bCs/>
          <w:sz w:val="24"/>
          <w:szCs w:val="24"/>
        </w:rPr>
        <w:t>M</w:t>
      </w:r>
      <w:r w:rsidR="00116820">
        <w:rPr>
          <w:rFonts w:ascii="Arial" w:hAnsi="Arial" w:cs="Arial"/>
          <w:bCs/>
          <w:sz w:val="24"/>
          <w:szCs w:val="24"/>
        </w:rPr>
        <w:t>B</w:t>
      </w:r>
      <w:r>
        <w:rPr>
          <w:rFonts w:ascii="Arial" w:hAnsi="Arial" w:cs="Arial"/>
          <w:bCs/>
          <w:sz w:val="24"/>
          <w:szCs w:val="24"/>
        </w:rPr>
        <w:t xml:space="preserve">: Thanked </w:t>
      </w:r>
      <w:r w:rsidR="000E108E">
        <w:rPr>
          <w:rFonts w:ascii="Arial" w:hAnsi="Arial" w:cs="Arial"/>
          <w:bCs/>
          <w:sz w:val="24"/>
          <w:szCs w:val="24"/>
        </w:rPr>
        <w:t>Helga</w:t>
      </w:r>
      <w:r w:rsidR="00410F3F">
        <w:rPr>
          <w:rFonts w:ascii="Arial" w:hAnsi="Arial" w:cs="Arial"/>
          <w:bCs/>
          <w:sz w:val="24"/>
          <w:szCs w:val="24"/>
        </w:rPr>
        <w:t xml:space="preserve"> for </w:t>
      </w:r>
      <w:r w:rsidR="00163494">
        <w:rPr>
          <w:rFonts w:ascii="Arial" w:hAnsi="Arial" w:cs="Arial"/>
          <w:bCs/>
          <w:sz w:val="24"/>
          <w:szCs w:val="24"/>
        </w:rPr>
        <w:t xml:space="preserve">her </w:t>
      </w:r>
      <w:r w:rsidR="000E108E">
        <w:rPr>
          <w:rFonts w:ascii="Arial" w:hAnsi="Arial" w:cs="Arial"/>
          <w:bCs/>
          <w:sz w:val="24"/>
          <w:szCs w:val="24"/>
        </w:rPr>
        <w:t xml:space="preserve">continuous </w:t>
      </w:r>
      <w:r w:rsidR="00525B1F">
        <w:rPr>
          <w:rFonts w:ascii="Arial" w:hAnsi="Arial" w:cs="Arial"/>
          <w:bCs/>
          <w:sz w:val="24"/>
          <w:szCs w:val="24"/>
        </w:rPr>
        <w:t xml:space="preserve">hard </w:t>
      </w:r>
      <w:r w:rsidR="000E108E">
        <w:rPr>
          <w:rFonts w:ascii="Arial" w:hAnsi="Arial" w:cs="Arial"/>
          <w:bCs/>
          <w:sz w:val="24"/>
          <w:szCs w:val="24"/>
        </w:rPr>
        <w:t>work on safety, so invaluable based on the r</w:t>
      </w:r>
      <w:r w:rsidR="000E108E">
        <w:rPr>
          <w:rFonts w:ascii="Arial" w:hAnsi="Arial" w:cs="Arial"/>
          <w:bCs/>
          <w:sz w:val="24"/>
          <w:szCs w:val="24"/>
        </w:rPr>
        <w:t>e</w:t>
      </w:r>
      <w:r w:rsidR="000E108E">
        <w:rPr>
          <w:rFonts w:ascii="Arial" w:hAnsi="Arial" w:cs="Arial"/>
          <w:bCs/>
          <w:sz w:val="24"/>
          <w:szCs w:val="24"/>
        </w:rPr>
        <w:t>cent lockdowns the school had</w:t>
      </w:r>
      <w:r w:rsidR="00163494">
        <w:rPr>
          <w:rFonts w:ascii="Arial" w:hAnsi="Arial" w:cs="Arial"/>
          <w:bCs/>
          <w:sz w:val="24"/>
          <w:szCs w:val="24"/>
        </w:rPr>
        <w:t>.</w:t>
      </w:r>
      <w:r w:rsidR="00F17BAE">
        <w:rPr>
          <w:rFonts w:ascii="Arial" w:hAnsi="Arial" w:cs="Arial"/>
          <w:bCs/>
          <w:sz w:val="24"/>
          <w:szCs w:val="24"/>
        </w:rPr>
        <w:t xml:space="preserve"> Auction was successful ($8,000 profit) and acknowledged Tom</w:t>
      </w:r>
      <w:r w:rsidR="00525B1F">
        <w:rPr>
          <w:rFonts w:ascii="Arial" w:hAnsi="Arial" w:cs="Arial"/>
          <w:bCs/>
          <w:sz w:val="24"/>
          <w:szCs w:val="24"/>
        </w:rPr>
        <w:t xml:space="preserve"> for inviting many of his friends and colleagues</w:t>
      </w:r>
      <w:r w:rsidR="00F17BAE">
        <w:rPr>
          <w:rFonts w:ascii="Arial" w:hAnsi="Arial" w:cs="Arial"/>
          <w:bCs/>
          <w:sz w:val="24"/>
          <w:szCs w:val="24"/>
        </w:rPr>
        <w:t xml:space="preserve">, </w:t>
      </w:r>
      <w:r w:rsidR="00525B1F">
        <w:rPr>
          <w:rFonts w:ascii="Arial" w:hAnsi="Arial" w:cs="Arial"/>
          <w:bCs/>
          <w:sz w:val="24"/>
          <w:szCs w:val="24"/>
        </w:rPr>
        <w:t xml:space="preserve">as well as </w:t>
      </w:r>
      <w:r w:rsidR="00F17BAE">
        <w:rPr>
          <w:rFonts w:ascii="Arial" w:hAnsi="Arial" w:cs="Arial"/>
          <w:bCs/>
          <w:sz w:val="24"/>
          <w:szCs w:val="24"/>
        </w:rPr>
        <w:t>Helga and Vinnie for donating items to the auction.</w:t>
      </w:r>
    </w:p>
    <w:p w:rsidR="00163494" w:rsidRDefault="00410F3F"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577C83">
        <w:rPr>
          <w:rFonts w:ascii="Arial" w:hAnsi="Arial" w:cs="Arial"/>
          <w:bCs/>
          <w:sz w:val="24"/>
          <w:szCs w:val="24"/>
        </w:rPr>
        <w:t>E</w:t>
      </w:r>
      <w:r w:rsidR="00163494">
        <w:rPr>
          <w:rFonts w:ascii="Arial" w:hAnsi="Arial" w:cs="Arial"/>
          <w:bCs/>
          <w:sz w:val="24"/>
          <w:szCs w:val="24"/>
        </w:rPr>
        <w:t>B</w:t>
      </w:r>
      <w:r>
        <w:rPr>
          <w:rFonts w:ascii="Arial" w:hAnsi="Arial" w:cs="Arial"/>
          <w:bCs/>
          <w:sz w:val="24"/>
          <w:szCs w:val="24"/>
        </w:rPr>
        <w:t xml:space="preserve">: </w:t>
      </w:r>
      <w:r w:rsidR="00577C83">
        <w:rPr>
          <w:rFonts w:ascii="Arial" w:hAnsi="Arial" w:cs="Arial"/>
          <w:bCs/>
          <w:sz w:val="24"/>
          <w:szCs w:val="24"/>
        </w:rPr>
        <w:t>Some SO students are pictured in Montessori Life, and the next version (this summer) will feature articles</w:t>
      </w:r>
      <w:r w:rsidR="002514F0">
        <w:rPr>
          <w:rFonts w:ascii="Arial" w:hAnsi="Arial" w:cs="Arial"/>
          <w:bCs/>
          <w:sz w:val="24"/>
          <w:szCs w:val="24"/>
        </w:rPr>
        <w:t>,</w:t>
      </w:r>
      <w:r w:rsidR="00577C83">
        <w:rPr>
          <w:rFonts w:ascii="Arial" w:hAnsi="Arial" w:cs="Arial"/>
          <w:bCs/>
          <w:sz w:val="24"/>
          <w:szCs w:val="24"/>
        </w:rPr>
        <w:t xml:space="preserve"> submitted by Marley</w:t>
      </w:r>
      <w:r w:rsidR="002514F0">
        <w:rPr>
          <w:rFonts w:ascii="Arial" w:hAnsi="Arial" w:cs="Arial"/>
          <w:bCs/>
          <w:sz w:val="24"/>
          <w:szCs w:val="24"/>
        </w:rPr>
        <w:t>,</w:t>
      </w:r>
      <w:r w:rsidR="00577C83">
        <w:rPr>
          <w:rFonts w:ascii="Arial" w:hAnsi="Arial" w:cs="Arial"/>
          <w:bCs/>
          <w:sz w:val="24"/>
          <w:szCs w:val="24"/>
        </w:rPr>
        <w:t xml:space="preserve"> on Silver Oak.</w:t>
      </w:r>
    </w:p>
    <w:p w:rsidR="00625F1B" w:rsidRDefault="001634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2514F0">
        <w:rPr>
          <w:rFonts w:ascii="Arial" w:hAnsi="Arial" w:cs="Arial"/>
          <w:bCs/>
          <w:sz w:val="24"/>
          <w:szCs w:val="24"/>
        </w:rPr>
        <w:t>TB</w:t>
      </w:r>
      <w:r>
        <w:rPr>
          <w:rFonts w:ascii="Arial" w:hAnsi="Arial" w:cs="Arial"/>
          <w:bCs/>
          <w:sz w:val="24"/>
          <w:szCs w:val="24"/>
        </w:rPr>
        <w:t xml:space="preserve">: </w:t>
      </w:r>
      <w:r w:rsidR="002514F0">
        <w:rPr>
          <w:rFonts w:ascii="Arial" w:hAnsi="Arial" w:cs="Arial"/>
          <w:bCs/>
          <w:sz w:val="24"/>
          <w:szCs w:val="24"/>
        </w:rPr>
        <w:t>Happened to be at school for the lockdowns and complimented staff and students on how well and calmly they handled the situation</w:t>
      </w:r>
      <w:r>
        <w:rPr>
          <w:rFonts w:ascii="Arial" w:hAnsi="Arial" w:cs="Arial"/>
          <w:bCs/>
          <w:sz w:val="24"/>
          <w:szCs w:val="24"/>
        </w:rPr>
        <w:t>.</w:t>
      </w:r>
      <w:r w:rsidR="00625F1B">
        <w:rPr>
          <w:rFonts w:ascii="Arial" w:hAnsi="Arial" w:cs="Arial"/>
          <w:bCs/>
          <w:sz w:val="24"/>
          <w:szCs w:val="24"/>
        </w:rPr>
        <w:t xml:space="preserve"> </w:t>
      </w:r>
    </w:p>
    <w:p w:rsidR="00F01441" w:rsidRDefault="00F01441" w:rsidP="00F01441">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pPr>
      <w:r>
        <w:t>Guest Speakers – N/A</w:t>
      </w:r>
      <w:r>
        <w:tab/>
        <w:t>6:35pm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F01441">
        <w:rPr>
          <w:rFonts w:ascii="Arial" w:eastAsia="Times New Roman"/>
          <w:b/>
          <w:bCs/>
          <w:sz w:val="28"/>
          <w:szCs w:val="28"/>
        </w:rPr>
        <w:t>35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F01441">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54D9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54D97"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454D9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454D9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454D97">
              <w:rPr>
                <w:rFonts w:ascii="Calibri" w:hAnsi="Calibri" w:cs="Calibri"/>
                <w:sz w:val="22"/>
                <w:szCs w:val="22"/>
              </w:rPr>
              <w:t xml:space="preserve">VC, </w:t>
            </w:r>
            <w:r w:rsidR="007D0C30">
              <w:rPr>
                <w:rFonts w:ascii="Calibri" w:hAnsi="Calibri" w:cs="Calibri"/>
                <w:sz w:val="22"/>
                <w:szCs w:val="22"/>
              </w:rPr>
              <w:t xml:space="preserve">HE, </w:t>
            </w:r>
            <w:r w:rsidR="0078011E">
              <w:rPr>
                <w:rFonts w:ascii="Calibri" w:hAnsi="Calibri" w:cs="Calibri"/>
                <w:sz w:val="22"/>
                <w:szCs w:val="22"/>
              </w:rPr>
              <w:t xml:space="preserve">SG, </w:t>
            </w:r>
            <w:r w:rsidR="00454D97">
              <w:rPr>
                <w:rFonts w:ascii="Calibri" w:hAnsi="Calibri" w:cs="Calibri"/>
                <w:sz w:val="22"/>
                <w:szCs w:val="22"/>
              </w:rPr>
              <w:t xml:space="preserve">CI, MJM, </w:t>
            </w:r>
            <w:r w:rsidR="0078011E">
              <w:rPr>
                <w:rFonts w:ascii="Calibri" w:hAnsi="Calibri" w:cs="Calibri"/>
                <w:sz w:val="22"/>
                <w:szCs w:val="22"/>
              </w:rPr>
              <w:t>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F01441">
        <w:t>40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78011E" w:rsidRDefault="0078011E"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761047">
        <w:t>February 8, 2018</w:t>
      </w:r>
      <w:r>
        <w:t xml:space="preserve">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761047" w:rsidRDefault="00761047"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3A2012"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7329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3A2012"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A2012" w:rsidRPr="0013305E">
              <w:rPr>
                <w:rFonts w:ascii="Calibri" w:hAnsi="Calibri" w:cs="Calibri"/>
                <w:bCs/>
                <w:sz w:val="22"/>
                <w:szCs w:val="22"/>
              </w:rPr>
              <w:t>TB,</w:t>
            </w:r>
            <w:r w:rsidR="003A2012">
              <w:rPr>
                <w:rFonts w:ascii="Calibri" w:hAnsi="Calibri" w:cs="Calibri"/>
                <w:b/>
                <w:bCs/>
                <w:sz w:val="22"/>
                <w:szCs w:val="22"/>
              </w:rPr>
              <w:t xml:space="preserve"> </w:t>
            </w:r>
            <w:r w:rsidR="003A2012">
              <w:rPr>
                <w:rFonts w:ascii="Calibri" w:hAnsi="Calibri" w:cs="Calibri"/>
                <w:sz w:val="22"/>
                <w:szCs w:val="22"/>
              </w:rPr>
              <w:t>MB, VC, HE, SG, CI, MJM, CP</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EF7AC7">
        <w:t>6</w:t>
      </w:r>
      <w:r>
        <w:t>:</w:t>
      </w:r>
      <w:r w:rsidR="00EF7AC7">
        <w:t>45</w:t>
      </w:r>
      <w:r>
        <w:t>pm</w:t>
      </w:r>
    </w:p>
    <w:p w:rsidR="00665278" w:rsidRDefault="00EF7AC7">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the </w:t>
      </w:r>
      <w:r w:rsidR="001B33B1">
        <w:t xml:space="preserve">2017-2018 updated budget, </w:t>
      </w:r>
      <w:r w:rsidR="004B1A96">
        <w:t>for</w:t>
      </w:r>
      <w:r w:rsidR="001B33B1">
        <w:t xml:space="preserve">  the 2</w:t>
      </w:r>
      <w:r w:rsidR="001B33B1" w:rsidRPr="006A0B96">
        <w:rPr>
          <w:vertAlign w:val="superscript"/>
        </w:rPr>
        <w:t>nd</w:t>
      </w:r>
      <w:r w:rsidR="001B33B1">
        <w:t xml:space="preserve"> interim  </w:t>
      </w:r>
      <w:r w:rsidR="004B1A96">
        <w:t xml:space="preserve">report </w:t>
      </w:r>
      <w:r>
        <w:t>(</w:t>
      </w:r>
      <w:r w:rsidR="004B1A96">
        <w:t>5</w:t>
      </w:r>
      <w:r>
        <w:t xml:space="preserve">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4B1A96"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C11A22">
              <w:rPr>
                <w:rFonts w:ascii="Calibri" w:hAnsi="Calibri" w:cs="Calibri"/>
                <w:sz w:val="22"/>
                <w:szCs w:val="22"/>
              </w:rPr>
              <w: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B33B1" w:rsidP="004B1A9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4B1A96">
              <w:rPr>
                <w:rFonts w:ascii="Calibri" w:hAnsi="Calibri" w:cs="Calibri"/>
                <w:sz w:val="22"/>
                <w:szCs w:val="22"/>
              </w:rPr>
              <w:t>JM</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4B1A96"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4B1A96" w:rsidRPr="0013305E">
              <w:rPr>
                <w:rFonts w:ascii="Calibri" w:hAnsi="Calibri" w:cs="Calibri"/>
                <w:bCs/>
                <w:sz w:val="22"/>
                <w:szCs w:val="22"/>
              </w:rPr>
              <w:t>TB,</w:t>
            </w:r>
            <w:r w:rsidR="004B1A96">
              <w:rPr>
                <w:rFonts w:ascii="Calibri" w:hAnsi="Calibri" w:cs="Calibri"/>
                <w:b/>
                <w:bCs/>
                <w:sz w:val="22"/>
                <w:szCs w:val="22"/>
              </w:rPr>
              <w:t xml:space="preserve"> </w:t>
            </w:r>
            <w:r w:rsidR="004B1A96">
              <w:rPr>
                <w:rFonts w:ascii="Calibri" w:hAnsi="Calibri" w:cs="Calibri"/>
                <w:sz w:val="22"/>
                <w:szCs w:val="22"/>
              </w:rPr>
              <w:t>MB, VC, HE, SG, CI, MJM, CP</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F7AC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5DB6" w:rsidRDefault="006E5DB6" w:rsidP="006E5DB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5DB6" w:rsidRDefault="006E5DB6" w:rsidP="006E5DB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5DB6" w:rsidRDefault="006E5DB6" w:rsidP="006E5DB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5DB6" w:rsidRDefault="006E5DB6" w:rsidP="006E5DB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5DB6" w:rsidRDefault="006E5DB6" w:rsidP="006E5DB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bookmarkStart w:id="0" w:name="_GoBack"/>
      <w:bookmarkEnd w:id="0"/>
    </w:p>
    <w:p w:rsidR="006E6333" w:rsidRDefault="006E6333" w:rsidP="006E633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lastRenderedPageBreak/>
        <w:t>Approval of the 2017-2018 2</w:t>
      </w:r>
      <w:r w:rsidRPr="006A0B96">
        <w:rPr>
          <w:vertAlign w:val="superscript"/>
        </w:rPr>
        <w:t>nd</w:t>
      </w:r>
      <w:r>
        <w:t xml:space="preserve"> interim report (Actuals till Jan 31</w:t>
      </w:r>
      <w:r w:rsidRPr="00E56CA9">
        <w:rPr>
          <w:vertAlign w:val="superscript"/>
        </w:rPr>
        <w:t>st</w:t>
      </w:r>
      <w:r>
        <w:t xml:space="preserve"> 2018) (5 min)</w:t>
      </w: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E6333" w:rsidTr="001E5992">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 CI, MJM, CP</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6E6333" w:rsidP="006E633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to apply for Title IV funding (5 min)</w:t>
      </w: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E6333" w:rsidTr="001E5992">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 CI, MJM, CP</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6E6333" w:rsidP="006E633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auditor selection for the 2017-2018 audit (5 min)</w:t>
      </w: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E6333" w:rsidTr="001E5992">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 CI, MJM, CP</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215015" w:rsidRDefault="00215015" w:rsidP="00215015">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2018-2019 school calendar (5 min)</w:t>
      </w: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215015" w:rsidTr="001E5992">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215015" w:rsidRDefault="002150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215015" w:rsidRDefault="00215015"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215015"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215015" w:rsidRDefault="002150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215015" w:rsidRDefault="002150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215015"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215015" w:rsidRDefault="002150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215015" w:rsidRDefault="002150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215015"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215015" w:rsidRDefault="00215015"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lastRenderedPageBreak/>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215015" w:rsidRDefault="002150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 CI, MJM, CP</w:t>
            </w:r>
          </w:p>
        </w:tc>
      </w:tr>
      <w:tr w:rsidR="00215015"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215015" w:rsidRDefault="00215015"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215015" w:rsidRDefault="00215015"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215015"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215015" w:rsidRDefault="00215015"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215015" w:rsidRDefault="00215015"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215015" w:rsidRDefault="00215015" w:rsidP="00215015">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5E5F03">
        <w:t>10</w:t>
      </w:r>
      <w:r>
        <w:t>pm</w:t>
      </w:r>
    </w:p>
    <w:p w:rsid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2756AE">
        <w:rPr>
          <w:rFonts w:ascii="Arial" w:hAnsi="Arial" w:cs="Arial"/>
        </w:rPr>
        <w:t>5</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0710D2">
        <w:rPr>
          <w:rFonts w:ascii="Arial" w:hAnsi="Arial" w:cs="Arial"/>
        </w:rPr>
        <w:t>Helga</w:t>
      </w:r>
      <w:r w:rsidR="008D032F" w:rsidRPr="000710D2">
        <w:rPr>
          <w:rFonts w:ascii="Arial" w:hAnsi="Arial" w:cs="Arial"/>
        </w:rPr>
        <w:t>/</w:t>
      </w:r>
      <w:r w:rsidR="00B633E7" w:rsidRPr="000710D2">
        <w:rPr>
          <w:rFonts w:ascii="Arial" w:hAnsi="Arial" w:cs="Arial"/>
        </w:rPr>
        <w:t>Steve</w:t>
      </w:r>
      <w:r w:rsidR="00E55214">
        <w:rPr>
          <w:rFonts w:ascii="Arial" w:hAnsi="Arial" w:cs="Arial"/>
        </w:rPr>
        <w:t>/Tom/Vince</w:t>
      </w:r>
    </w:p>
    <w:p w:rsidR="005B6BCF" w:rsidRPr="000710D2"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E66D64" w:rsidRPr="005E5F03" w:rsidRDefault="005E5F03"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5E5F03">
        <w:rPr>
          <w:rFonts w:ascii="Arial" w:hAnsi="Arial" w:cs="Arial"/>
        </w:rPr>
        <w:t>Safety – Main components of a school crisis response plan (10 min) – Helga</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972FA7">
        <w:t>7</w:t>
      </w:r>
      <w:r>
        <w:t>:</w:t>
      </w:r>
      <w:r w:rsidR="005E5F03">
        <w:t>30</w:t>
      </w:r>
      <w:r>
        <w:t>pm</w:t>
      </w:r>
    </w:p>
    <w:p w:rsidR="00E55214" w:rsidRPr="005E5F03" w:rsidRDefault="005E5F03"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5E5F03">
        <w:rPr>
          <w:rFonts w:ascii="Arial" w:hAnsi="Arial" w:cs="Arial"/>
        </w:rPr>
        <w:t>Define areas for a partnership with Golden Oak Montessori (60 min) – Tom</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C065E1" w:rsidRPr="00E55214"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2756AE">
        <w:rPr>
          <w:rFonts w:ascii="Arial" w:eastAsia="Times New Roman"/>
          <w:b/>
          <w:bCs/>
          <w:sz w:val="28"/>
          <w:szCs w:val="28"/>
        </w:rPr>
        <w:t>30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1161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E5F0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E5F0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5E5F03" w:rsidRPr="0013305E">
              <w:rPr>
                <w:rFonts w:ascii="Calibri" w:hAnsi="Calibri" w:cs="Calibri"/>
                <w:bCs/>
                <w:sz w:val="22"/>
                <w:szCs w:val="22"/>
              </w:rPr>
              <w:t>TB,</w:t>
            </w:r>
            <w:r w:rsidR="005E5F03">
              <w:rPr>
                <w:rFonts w:ascii="Calibri" w:hAnsi="Calibri" w:cs="Calibri"/>
                <w:b/>
                <w:bCs/>
                <w:sz w:val="22"/>
                <w:szCs w:val="22"/>
              </w:rPr>
              <w:t xml:space="preserve"> </w:t>
            </w:r>
            <w:r w:rsidR="005E5F03">
              <w:rPr>
                <w:rFonts w:ascii="Calibri" w:hAnsi="Calibri" w:cs="Calibri"/>
                <w:sz w:val="22"/>
                <w:szCs w:val="22"/>
              </w:rPr>
              <w:t>MB, VC, HE, SG, CI, MJM, CP</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82" w:rsidRDefault="00737182"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37182" w:rsidRDefault="00737182"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6E5DB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82" w:rsidRDefault="00737182"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37182" w:rsidRDefault="00737182"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737182">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0C20BA">
      <w:rPr>
        <w:sz w:val="22"/>
        <w:szCs w:val="22"/>
      </w:rPr>
      <w:t>March</w:t>
    </w:r>
    <w:r w:rsidR="00F51D2B">
      <w:rPr>
        <w:sz w:val="22"/>
        <w:szCs w:val="22"/>
      </w:rPr>
      <w:t xml:space="preserve"> </w:t>
    </w:r>
    <w:r w:rsidR="000C20BA">
      <w:rPr>
        <w:sz w:val="22"/>
        <w:szCs w:val="22"/>
      </w:rPr>
      <w:t>15</w:t>
    </w:r>
    <w:r w:rsidR="009E1F89">
      <w:rPr>
        <w:sz w:val="22"/>
        <w:szCs w:val="22"/>
      </w:rPr>
      <w:t>, 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6">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2">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5"/>
  </w:num>
  <w:num w:numId="5">
    <w:abstractNumId w:val="7"/>
  </w:num>
  <w:num w:numId="6">
    <w:abstractNumId w:val="33"/>
  </w:num>
  <w:num w:numId="7">
    <w:abstractNumId w:val="12"/>
  </w:num>
  <w:num w:numId="8">
    <w:abstractNumId w:val="30"/>
  </w:num>
  <w:num w:numId="9">
    <w:abstractNumId w:val="31"/>
  </w:num>
  <w:num w:numId="10">
    <w:abstractNumId w:val="28"/>
  </w:num>
  <w:num w:numId="11">
    <w:abstractNumId w:val="19"/>
  </w:num>
  <w:num w:numId="12">
    <w:abstractNumId w:val="29"/>
  </w:num>
  <w:num w:numId="13">
    <w:abstractNumId w:val="17"/>
  </w:num>
  <w:num w:numId="14">
    <w:abstractNumId w:val="9"/>
  </w:num>
  <w:num w:numId="15">
    <w:abstractNumId w:val="0"/>
  </w:num>
  <w:num w:numId="16">
    <w:abstractNumId w:val="22"/>
  </w:num>
  <w:num w:numId="17">
    <w:abstractNumId w:val="2"/>
  </w:num>
  <w:num w:numId="18">
    <w:abstractNumId w:val="25"/>
  </w:num>
  <w:num w:numId="19">
    <w:abstractNumId w:val="8"/>
  </w:num>
  <w:num w:numId="20">
    <w:abstractNumId w:val="14"/>
  </w:num>
  <w:num w:numId="21">
    <w:abstractNumId w:val="5"/>
  </w:num>
  <w:num w:numId="22">
    <w:abstractNumId w:val="16"/>
  </w:num>
  <w:num w:numId="23">
    <w:abstractNumId w:val="32"/>
  </w:num>
  <w:num w:numId="24">
    <w:abstractNumId w:val="27"/>
  </w:num>
  <w:num w:numId="25">
    <w:abstractNumId w:val="1"/>
  </w:num>
  <w:num w:numId="26">
    <w:abstractNumId w:val="11"/>
  </w:num>
  <w:num w:numId="27">
    <w:abstractNumId w:val="21"/>
  </w:num>
  <w:num w:numId="28">
    <w:abstractNumId w:val="20"/>
  </w:num>
  <w:num w:numId="29">
    <w:abstractNumId w:val="24"/>
  </w:num>
  <w:num w:numId="30">
    <w:abstractNumId w:val="13"/>
  </w:num>
  <w:num w:numId="31">
    <w:abstractNumId w:val="26"/>
  </w:num>
  <w:num w:numId="32">
    <w:abstractNumId w:val="10"/>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C20BA"/>
    <w:rsid w:val="000E108E"/>
    <w:rsid w:val="000E56EA"/>
    <w:rsid w:val="000E674A"/>
    <w:rsid w:val="000F5772"/>
    <w:rsid w:val="0010508E"/>
    <w:rsid w:val="001147CE"/>
    <w:rsid w:val="00114D1C"/>
    <w:rsid w:val="00116820"/>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10949"/>
    <w:rsid w:val="00215015"/>
    <w:rsid w:val="00223833"/>
    <w:rsid w:val="002514F0"/>
    <w:rsid w:val="00251F3C"/>
    <w:rsid w:val="002552D8"/>
    <w:rsid w:val="00264B5D"/>
    <w:rsid w:val="002672E0"/>
    <w:rsid w:val="002756AE"/>
    <w:rsid w:val="00281A94"/>
    <w:rsid w:val="00287C13"/>
    <w:rsid w:val="00297855"/>
    <w:rsid w:val="002B191F"/>
    <w:rsid w:val="002C1835"/>
    <w:rsid w:val="002C4B73"/>
    <w:rsid w:val="002C6AAA"/>
    <w:rsid w:val="002D7F6F"/>
    <w:rsid w:val="00307DD0"/>
    <w:rsid w:val="003110DA"/>
    <w:rsid w:val="00311618"/>
    <w:rsid w:val="003162B1"/>
    <w:rsid w:val="00324A5C"/>
    <w:rsid w:val="003352B7"/>
    <w:rsid w:val="0033561D"/>
    <w:rsid w:val="0039768D"/>
    <w:rsid w:val="003A2012"/>
    <w:rsid w:val="003C0ABF"/>
    <w:rsid w:val="003D2480"/>
    <w:rsid w:val="004013B9"/>
    <w:rsid w:val="00403D8C"/>
    <w:rsid w:val="00410F3F"/>
    <w:rsid w:val="004124F3"/>
    <w:rsid w:val="0042515D"/>
    <w:rsid w:val="00444D09"/>
    <w:rsid w:val="00450CF0"/>
    <w:rsid w:val="00453BEE"/>
    <w:rsid w:val="00454D97"/>
    <w:rsid w:val="00462E84"/>
    <w:rsid w:val="00473DFC"/>
    <w:rsid w:val="004A6A0A"/>
    <w:rsid w:val="004B034D"/>
    <w:rsid w:val="004B1A96"/>
    <w:rsid w:val="004B5DE5"/>
    <w:rsid w:val="004E1C53"/>
    <w:rsid w:val="004E5393"/>
    <w:rsid w:val="004E6A6F"/>
    <w:rsid w:val="004F2FC0"/>
    <w:rsid w:val="004F7AEC"/>
    <w:rsid w:val="0051046F"/>
    <w:rsid w:val="00525B1F"/>
    <w:rsid w:val="005603D1"/>
    <w:rsid w:val="00572BE7"/>
    <w:rsid w:val="005742EB"/>
    <w:rsid w:val="00577C83"/>
    <w:rsid w:val="00577D8D"/>
    <w:rsid w:val="005A0FAF"/>
    <w:rsid w:val="005A7A51"/>
    <w:rsid w:val="005B45B2"/>
    <w:rsid w:val="005B6BCF"/>
    <w:rsid w:val="005C2A80"/>
    <w:rsid w:val="005D3391"/>
    <w:rsid w:val="005D7831"/>
    <w:rsid w:val="005E5F03"/>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E5DB6"/>
    <w:rsid w:val="006E6333"/>
    <w:rsid w:val="006F27DA"/>
    <w:rsid w:val="006F7AFD"/>
    <w:rsid w:val="00721DCB"/>
    <w:rsid w:val="0072463D"/>
    <w:rsid w:val="00725F6B"/>
    <w:rsid w:val="00737182"/>
    <w:rsid w:val="00741B26"/>
    <w:rsid w:val="00755CB5"/>
    <w:rsid w:val="00760C86"/>
    <w:rsid w:val="00761047"/>
    <w:rsid w:val="00776009"/>
    <w:rsid w:val="00776510"/>
    <w:rsid w:val="0078011E"/>
    <w:rsid w:val="00780729"/>
    <w:rsid w:val="00783ABF"/>
    <w:rsid w:val="007A50D3"/>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72FA7"/>
    <w:rsid w:val="009A3C26"/>
    <w:rsid w:val="009B1959"/>
    <w:rsid w:val="009C10AD"/>
    <w:rsid w:val="009C4392"/>
    <w:rsid w:val="009E1F89"/>
    <w:rsid w:val="009E257C"/>
    <w:rsid w:val="009E5DED"/>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C1516"/>
    <w:rsid w:val="00AC407D"/>
    <w:rsid w:val="00AC7084"/>
    <w:rsid w:val="00AD7BDF"/>
    <w:rsid w:val="00AE1E3B"/>
    <w:rsid w:val="00AF5E57"/>
    <w:rsid w:val="00AF7485"/>
    <w:rsid w:val="00B12B17"/>
    <w:rsid w:val="00B3462B"/>
    <w:rsid w:val="00B35AD8"/>
    <w:rsid w:val="00B411BC"/>
    <w:rsid w:val="00B54A37"/>
    <w:rsid w:val="00B576C8"/>
    <w:rsid w:val="00B633E7"/>
    <w:rsid w:val="00B63BBF"/>
    <w:rsid w:val="00B75AAB"/>
    <w:rsid w:val="00BA30BA"/>
    <w:rsid w:val="00BB7859"/>
    <w:rsid w:val="00BC0D2E"/>
    <w:rsid w:val="00C065E1"/>
    <w:rsid w:val="00C11A22"/>
    <w:rsid w:val="00C322DB"/>
    <w:rsid w:val="00C32E17"/>
    <w:rsid w:val="00C33959"/>
    <w:rsid w:val="00C37DC6"/>
    <w:rsid w:val="00C471CE"/>
    <w:rsid w:val="00C570F0"/>
    <w:rsid w:val="00C66163"/>
    <w:rsid w:val="00C71755"/>
    <w:rsid w:val="00C755C3"/>
    <w:rsid w:val="00CB131B"/>
    <w:rsid w:val="00CC4066"/>
    <w:rsid w:val="00CE24EE"/>
    <w:rsid w:val="00CE6154"/>
    <w:rsid w:val="00D22ECB"/>
    <w:rsid w:val="00D32783"/>
    <w:rsid w:val="00D36AD8"/>
    <w:rsid w:val="00D401B0"/>
    <w:rsid w:val="00D43545"/>
    <w:rsid w:val="00D73294"/>
    <w:rsid w:val="00DC4955"/>
    <w:rsid w:val="00DD172C"/>
    <w:rsid w:val="00E10CD8"/>
    <w:rsid w:val="00E15BE3"/>
    <w:rsid w:val="00E235F1"/>
    <w:rsid w:val="00E4065D"/>
    <w:rsid w:val="00E55214"/>
    <w:rsid w:val="00E66D64"/>
    <w:rsid w:val="00E86120"/>
    <w:rsid w:val="00E86C30"/>
    <w:rsid w:val="00E94B77"/>
    <w:rsid w:val="00EA50F9"/>
    <w:rsid w:val="00EB3F7C"/>
    <w:rsid w:val="00EC6B38"/>
    <w:rsid w:val="00ED0556"/>
    <w:rsid w:val="00ED24D7"/>
    <w:rsid w:val="00ED48F7"/>
    <w:rsid w:val="00ED7192"/>
    <w:rsid w:val="00EE608D"/>
    <w:rsid w:val="00EF5139"/>
    <w:rsid w:val="00EF7AC7"/>
    <w:rsid w:val="00F00E5F"/>
    <w:rsid w:val="00F01441"/>
    <w:rsid w:val="00F06D25"/>
    <w:rsid w:val="00F140CB"/>
    <w:rsid w:val="00F14E17"/>
    <w:rsid w:val="00F17BAE"/>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FBA4-03BE-4F90-9652-4ED24379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3712</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218</cp:revision>
  <dcterms:created xsi:type="dcterms:W3CDTF">2016-02-25T06:09:00Z</dcterms:created>
  <dcterms:modified xsi:type="dcterms:W3CDTF">2018-04-19T18:34:00Z</dcterms:modified>
</cp:coreProperties>
</file>