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spacing w:before="240" w:after="360"/>
        <w:rPr/>
      </w:pPr>
      <w:r>
        <w:rPr>
          <w:rFonts w:eastAsia="Arial" w:cs="Arial" w:ascii="Arial" w:hAnsi="Arial"/>
          <w:color w:val="3366FF"/>
          <w:sz w:val="40"/>
          <w:szCs w:val="40"/>
        </w:rPr>
        <w:t xml:space="preserve"> </w:t>
      </w:r>
      <w:r>
        <w:rPr>
          <w:rFonts w:eastAsia="Big Caslon" w:cs="Arial" w:ascii="Arial" w:hAnsi="Arial"/>
          <w:color w:val="3366FF"/>
          <w:sz w:val="28"/>
          <w:szCs w:val="28"/>
        </w:rPr>
        <w:t>Spanish Literature Honor</w:t>
      </w:r>
      <w:r>
        <w:rPr>
          <w:rFonts w:eastAsia="Big Caslon" w:cs="Arial" w:ascii="Arial" w:hAnsi="Arial"/>
          <w:color w:val="8DB3E2"/>
          <w:sz w:val="28"/>
          <w:szCs w:val="28"/>
        </w:rPr>
        <w:t xml:space="preserve">  </w:t>
      </w:r>
      <w:r>
        <w:rPr>
          <w:rFonts w:eastAsia="Big Caslon" w:cs="Arial" w:ascii="Arial" w:hAnsi="Arial"/>
          <w:color w:val="8DB3E2"/>
          <w:sz w:val="40"/>
          <w:szCs w:val="40"/>
        </w:rPr>
        <w:t xml:space="preserve"> </w:t>
      </w:r>
      <w:r>
        <w:rPr>
          <w:rFonts w:eastAsia="Big Caslon" w:cs="Arial" w:ascii="Arial" w:hAnsi="Arial"/>
          <w:color w:val="8DB3E2"/>
          <w:sz w:val="52"/>
          <w:szCs w:val="52"/>
        </w:rPr>
        <w:t xml:space="preserve">              </w:t>
      </w:r>
      <w:r>
        <w:rPr>
          <w:rFonts w:eastAsia="Big Caslon" w:cs="Arial" w:ascii="Arial" w:hAnsi="Arial"/>
          <w:color w:val="8DB3E2"/>
          <w:sz w:val="24"/>
          <w:szCs w:val="24"/>
        </w:rPr>
        <w:t xml:space="preserve">                             </w:t>
      </w:r>
      <w:r>
        <w:rPr>
          <w:rFonts w:eastAsia="Big Caslon" w:cs="Arial" w:ascii="Arial" w:hAnsi="Arial"/>
          <w:color w:val="3366FF"/>
          <w:sz w:val="24"/>
          <w:szCs w:val="24"/>
        </w:rPr>
        <w:t>Name:</w:t>
      </w:r>
    </w:p>
    <w:p>
      <w:pPr>
        <w:pStyle w:val="Body"/>
        <w:rPr/>
      </w:pPr>
      <w:r>
        <w:rPr>
          <w:rFonts w:eastAsia="Arial"/>
          <w:color w:val="3366FF"/>
          <w:sz w:val="24"/>
          <w:szCs w:val="24"/>
        </w:rPr>
        <w:t xml:space="preserve">                                                                                                                             </w:t>
      </w:r>
      <w:r>
        <w:rPr>
          <w:rFonts w:eastAsia="Arial"/>
          <w:color w:val="3366FF"/>
          <w:sz w:val="24"/>
          <w:szCs w:val="24"/>
        </w:rPr>
        <w:t>Session:</w:t>
      </w:r>
    </w:p>
    <w:p>
      <w:pPr>
        <w:pStyle w:val="Heading1"/>
        <w:numPr>
          <w:ilvl w:val="0"/>
          <w:numId w:val="1"/>
        </w:numPr>
        <w:rPr>
          <w:rFonts w:ascii="Arial" w:hAnsi="Arial" w:eastAsia="Arial" w:cs="Arial"/>
          <w:color w:val="000000"/>
        </w:rPr>
      </w:pPr>
      <w:r>
        <w:rPr>
          <w:rFonts w:eastAsia="Arial" w:cs="Arial" w:ascii="Arial" w:hAnsi="Arial"/>
          <w:color w:val="000000"/>
        </w:rPr>
        <w:t>……………………………………………………………………………………………………………………</w:t>
      </w:r>
      <w:r>
        <w:rPr>
          <w:rFonts w:eastAsia="Arial" w:cs="Arial" w:ascii="Arial" w:hAnsi="Arial"/>
          <w:color w:val="000000"/>
        </w:rPr>
        <w:t>.</w:t>
      </w:r>
    </w:p>
    <w:p>
      <w:pPr>
        <w:pStyle w:val="TextBody"/>
        <w:numPr>
          <w:ilvl w:val="0"/>
          <w:numId w:val="1"/>
        </w:numPr>
        <w:rPr/>
      </w:pPr>
      <w:r>
        <w:rPr>
          <w:rFonts w:cs="Arial" w:ascii="Arial" w:hAnsi="Arial"/>
          <w:color w:val="3399FF"/>
          <w:sz w:val="28"/>
          <w:szCs w:val="28"/>
        </w:rPr>
        <w:t xml:space="preserve">Essential understanding </w:t>
      </w:r>
      <w:r>
        <w:rPr>
          <w:rFonts w:cs="Arial" w:ascii="Arial" w:hAnsi="Arial"/>
          <w:color w:val="3366FF"/>
          <w:sz w:val="36"/>
          <w:szCs w:val="36"/>
        </w:rPr>
        <w:t xml:space="preserve">    </w:t>
      </w:r>
    </w:p>
    <w:p>
      <w:pPr>
        <w:pStyle w:val="TextBody"/>
        <w:jc w:val="left"/>
        <w:rPr/>
      </w:pPr>
      <w:r>
        <w:rPr>
          <w:rFonts w:cs="Century Gothic"/>
          <w:b w:val="false"/>
          <w:i w:val="false"/>
          <w:iCs/>
          <w:caps w:val="false"/>
          <w:smallCaps w:val="false"/>
          <w:color w:val="000000"/>
          <w:spacing w:val="0"/>
          <w:sz w:val="24"/>
          <w:szCs w:val="24"/>
        </w:rPr>
        <w:t>The Spanish Literature Honor course is designed to give students an opportunity to read and interact with an impressive collection of works written in the Spanish language. Student will recognize cognates when reading authentic materials. Use transitional words to communicate effectively in their writing, identify nationalities of the various authors, recognize literary movements such as: the Golden Age, Romanticism and Modernism. The goals for the course are as follows: 1) To begin a lifelong love of reading and interacting with great works of literature written in the Spanish language. 2) To learn how to analyze a literary text and connect it with its historical and cultural setting. 3) To learn how to support ideas and opinions with textual evidence during class discussions as well as in writing. 4) To acquire and gain comfort in utilizing a broad range of literary terms when analyzing a literary work. 5) To learn how to write a persuasive essay on a literary topic. The course is conducted entirely in Spanish.</w:t>
      </w:r>
    </w:p>
    <w:p>
      <w:pPr>
        <w:pStyle w:val="TextBody"/>
        <w:jc w:val="left"/>
        <w:rPr>
          <w:rFonts w:ascii="Times New Roman" w:hAnsi="Times New Roman" w:cs="Century Gothic"/>
          <w:b w:val="false"/>
          <w:b w:val="false"/>
          <w:i w:val="false"/>
          <w:i w:val="false"/>
          <w:iCs/>
          <w:caps w:val="false"/>
          <w:smallCaps w:val="false"/>
          <w:color w:val="000000"/>
          <w:spacing w:val="0"/>
          <w:sz w:val="24"/>
          <w:szCs w:val="24"/>
        </w:rPr>
      </w:pPr>
      <w:r>
        <w:rPr>
          <w:rFonts w:cs="Century Gothic"/>
          <w:b w:val="false"/>
          <w:i w:val="false"/>
          <w:iCs/>
          <w:caps w:val="false"/>
          <w:smallCaps w:val="false"/>
          <w:color w:val="000000"/>
          <w:spacing w:val="0"/>
          <w:sz w:val="24"/>
          <w:szCs w:val="24"/>
        </w:rPr>
      </w:r>
    </w:p>
    <w:p>
      <w:pPr>
        <w:pStyle w:val="TextBody"/>
        <w:rPr>
          <w:rFonts w:ascii="Arial" w:hAnsi="Arial" w:cs="Century Gothic"/>
          <w:i w:val="false"/>
          <w:i w:val="false"/>
          <w:iCs w:val="false"/>
          <w:sz w:val="24"/>
          <w:szCs w:val="24"/>
        </w:rPr>
      </w:pPr>
      <w:r>
        <w:rPr>
          <w:rFonts w:cs="Century Gothic" w:ascii="Arial" w:hAnsi="Arial"/>
          <w:i w:val="false"/>
          <w:iCs w:val="false"/>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064000" cy="23082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64000" cy="2308225"/>
                    </a:xfrm>
                    <a:prstGeom prst="rect">
                      <a:avLst/>
                    </a:prstGeom>
                  </pic:spPr>
                </pic:pic>
              </a:graphicData>
            </a:graphic>
          </wp:anchor>
        </w:drawing>
      </w:r>
    </w:p>
    <w:p>
      <w:pPr>
        <w:pStyle w:val="TextBody"/>
        <w:numPr>
          <w:ilvl w:val="0"/>
          <w:numId w:val="1"/>
        </w:numPr>
        <w:rPr>
          <w:iCs/>
        </w:rPr>
      </w:pPr>
      <w:r>
        <w:rPr>
          <w:iCs/>
        </w:rPr>
      </w:r>
    </w:p>
    <w:p>
      <w:pPr>
        <w:pStyle w:val="PreformattedText"/>
        <w:rPr>
          <w:rFonts w:ascii="Arial" w:hAnsi="Arial" w:eastAsia="Arial" w:cs="Arial"/>
          <w:i/>
          <w:i/>
          <w:sz w:val="24"/>
          <w:szCs w:val="24"/>
        </w:rPr>
      </w:pPr>
      <w:r>
        <w:rPr>
          <w:rFonts w:eastAsia="Arial" w:cs="Arial" w:ascii="Arial" w:hAnsi="Arial"/>
          <w:i/>
          <w:sz w:val="24"/>
          <w:szCs w:val="24"/>
        </w:rPr>
      </w:r>
    </w:p>
    <w:p>
      <w:pPr>
        <w:pStyle w:val="Body"/>
        <w:jc w:val="center"/>
        <w:rPr>
          <w:rFonts w:ascii="Century Gothic" w:hAnsi="Century Gothic" w:eastAsia="ＭＳ 明朝"/>
          <w:i/>
          <w:i/>
          <w:sz w:val="24"/>
          <w:szCs w:val="24"/>
        </w:rPr>
      </w:pPr>
      <w:r>
        <w:rPr>
          <w:rFonts w:eastAsia="ＭＳ 明朝" w:ascii="Century Gothic" w:hAnsi="Century Gothic"/>
          <w:i/>
          <w:sz w:val="24"/>
          <w:szCs w:val="24"/>
        </w:rPr>
      </w:r>
    </w:p>
    <w:p>
      <w:pPr>
        <w:pStyle w:val="Body"/>
        <w:jc w:val="center"/>
        <w:rPr>
          <w:rFonts w:ascii="Century Gothic" w:hAnsi="Century Gothic" w:eastAsia="ＭＳ 明朝"/>
          <w:i/>
          <w:i/>
          <w:sz w:val="24"/>
          <w:szCs w:val="24"/>
        </w:rPr>
      </w:pPr>
      <w:r>
        <w:rPr>
          <w:rFonts w:eastAsia="ＭＳ 明朝" w:ascii="Century Gothic" w:hAnsi="Century Gothic"/>
          <w:i/>
          <w:sz w:val="24"/>
          <w:szCs w:val="24"/>
        </w:rPr>
      </w:r>
    </w:p>
    <w:p>
      <w:pPr>
        <w:pStyle w:val="Body"/>
        <w:jc w:val="center"/>
        <w:rPr>
          <w:rFonts w:ascii="Century Gothic" w:hAnsi="Century Gothic" w:eastAsia="ＭＳ 明朝"/>
          <w:i/>
          <w:i/>
          <w:sz w:val="24"/>
          <w:szCs w:val="24"/>
        </w:rPr>
      </w:pPr>
      <w:r>
        <w:rPr>
          <w:rFonts w:eastAsia="ＭＳ 明朝" w:ascii="Century Gothic" w:hAnsi="Century Gothic"/>
          <w:i/>
          <w:sz w:val="24"/>
          <w:szCs w:val="24"/>
        </w:rPr>
      </w:r>
    </w:p>
    <w:p>
      <w:pPr>
        <w:pStyle w:val="Body"/>
        <w:jc w:val="center"/>
        <w:rPr>
          <w:rFonts w:ascii="Century Gothic" w:hAnsi="Century Gothic" w:eastAsia="ＭＳ 明朝"/>
          <w:i/>
          <w:i/>
          <w:sz w:val="24"/>
          <w:szCs w:val="24"/>
        </w:rPr>
      </w:pPr>
      <w:r>
        <w:rPr>
          <w:rFonts w:eastAsia="ＭＳ 明朝" w:ascii="Century Gothic" w:hAnsi="Century Gothic"/>
          <w:i/>
          <w:sz w:val="24"/>
          <w:szCs w:val="24"/>
        </w:rPr>
      </w:r>
    </w:p>
    <w:p>
      <w:pPr>
        <w:pStyle w:val="Body"/>
        <w:jc w:val="center"/>
        <w:rPr>
          <w:rFonts w:ascii="Century Gothic" w:hAnsi="Century Gothic" w:eastAsia="ＭＳ 明朝"/>
          <w:i/>
          <w:i/>
          <w:sz w:val="24"/>
          <w:szCs w:val="24"/>
        </w:rPr>
      </w:pPr>
      <w:r>
        <w:rPr>
          <w:rFonts w:eastAsia="ＭＳ 明朝" w:ascii="Century Gothic" w:hAnsi="Century Gothic"/>
          <w:i/>
          <w:sz w:val="24"/>
          <w:szCs w:val="24"/>
        </w:rPr>
      </w:r>
    </w:p>
    <w:p>
      <w:pPr>
        <w:pStyle w:val="Body"/>
        <w:jc w:val="center"/>
        <w:rPr>
          <w:rFonts w:ascii="Century Gothic" w:hAnsi="Century Gothic" w:eastAsia="ＭＳ 明朝"/>
          <w:i/>
          <w:i/>
          <w:sz w:val="24"/>
          <w:szCs w:val="24"/>
        </w:rPr>
      </w:pPr>
      <w:r>
        <w:rPr>
          <w:rFonts w:eastAsia="ＭＳ 明朝" w:ascii="Century Gothic" w:hAnsi="Century Gothic"/>
          <w:i/>
          <w:sz w:val="24"/>
          <w:szCs w:val="24"/>
        </w:rPr>
      </w:r>
    </w:p>
    <w:p>
      <w:pPr>
        <w:pStyle w:val="Body"/>
        <w:jc w:val="center"/>
        <w:rPr>
          <w:b w:val="false"/>
          <w:b w:val="false"/>
          <w:bCs w:val="false"/>
          <w:sz w:val="24"/>
          <w:szCs w:val="24"/>
        </w:rPr>
      </w:pPr>
      <w:r>
        <w:rPr>
          <w:b w:val="false"/>
          <w:bCs w:val="false"/>
          <w:sz w:val="24"/>
          <w:szCs w:val="24"/>
        </w:rPr>
      </w:r>
    </w:p>
    <w:p>
      <w:pPr>
        <w:pStyle w:val="TextBody"/>
        <w:rPr>
          <w:b w:val="false"/>
          <w:b w:val="false"/>
          <w:bCs w:val="false"/>
          <w:sz w:val="24"/>
          <w:szCs w:val="24"/>
        </w:rPr>
      </w:pPr>
      <w:r>
        <w:rPr>
          <w:b w:val="false"/>
          <w:bCs w:val="false"/>
          <w:sz w:val="24"/>
          <w:szCs w:val="24"/>
        </w:rPr>
        <w:t xml:space="preserve">          “</w:t>
      </w:r>
      <w:r>
        <w:rPr>
          <w:b w:val="false"/>
          <w:bCs w:val="false"/>
          <w:sz w:val="24"/>
          <w:szCs w:val="24"/>
        </w:rPr>
        <w:t xml:space="preserve">In learning you will teach, and in teaching you will learn” __ Phil Collins </w:t>
      </w:r>
    </w:p>
    <w:p>
      <w:pPr>
        <w:pStyle w:val="TextBody"/>
        <w:rPr>
          <w:b/>
          <w:b/>
          <w:bCs/>
          <w:sz w:val="28"/>
          <w:szCs w:val="28"/>
        </w:rPr>
      </w:pPr>
      <w:r>
        <w:rPr>
          <w:b/>
          <w:bCs/>
          <w:sz w:val="28"/>
          <w:szCs w:val="28"/>
        </w:rPr>
      </w:r>
    </w:p>
    <w:p>
      <w:pPr>
        <w:pStyle w:val="TextBody"/>
        <w:rPr>
          <w:b/>
          <w:b/>
          <w:bCs/>
          <w:sz w:val="28"/>
          <w:szCs w:val="28"/>
        </w:rPr>
      </w:pPr>
      <w:r>
        <w:rPr>
          <w:rFonts w:ascii="Arial" w:hAnsi="Arial"/>
          <w:b/>
          <w:bCs/>
          <w:color w:val="3399FF"/>
          <w:sz w:val="28"/>
          <w:szCs w:val="28"/>
        </w:rPr>
        <w:t>overview</w:t>
      </w:r>
    </w:p>
    <w:p>
      <w:pPr>
        <w:pStyle w:val="TextBody"/>
        <w:rPr>
          <w:rFonts w:ascii="Arial" w:hAnsi="Arial"/>
          <w:sz w:val="24"/>
          <w:szCs w:val="24"/>
        </w:rPr>
      </w:pPr>
      <w:r>
        <w:rPr>
          <w:b w:val="false"/>
          <w:i w:val="false"/>
          <w:caps w:val="false"/>
          <w:smallCaps w:val="false"/>
          <w:color w:val="333333"/>
          <w:spacing w:val="0"/>
          <w:sz w:val="24"/>
          <w:szCs w:val="24"/>
        </w:rPr>
        <w:t>The Honors Spanish Literature course is designed to introduce students to the formal study of a representative body of literature, written in Spanish, from Spain, Latin America and the United States. The course provides students with ongoing and varied opportunities to develop proficiency in Spanish across a full range of skills, with emphasis on critical reading and analytical writing. It also encourages students to reflect on the many voices and cultures included in a rich and diverse body of literature written in Spanish.</w:t>
      </w:r>
      <w:r>
        <w:rPr>
          <w:sz w:val="24"/>
          <w:szCs w:val="24"/>
        </w:rPr>
        <w:t xml:space="preserve"> </w:t>
      </w:r>
    </w:p>
    <w:p>
      <w:pPr>
        <w:pStyle w:val="TextBody"/>
        <w:rPr>
          <w:rFonts w:ascii="Times New Roman" w:hAnsi="Times New Roman"/>
          <w:sz w:val="24"/>
          <w:szCs w:val="24"/>
        </w:rPr>
      </w:pPr>
      <w:r>
        <w:rPr>
          <w:sz w:val="24"/>
          <w:szCs w:val="24"/>
        </w:rPr>
      </w:r>
    </w:p>
    <w:p>
      <w:pPr>
        <w:pStyle w:val="TextBody"/>
        <w:rPr>
          <w:rFonts w:ascii="Times New Roman" w:hAnsi="Times New Roman"/>
          <w:sz w:val="24"/>
          <w:szCs w:val="24"/>
        </w:rPr>
      </w:pPr>
      <w:r>
        <w:rPr>
          <w:sz w:val="24"/>
          <w:szCs w:val="24"/>
        </w:rPr>
        <w:t xml:space="preserve">______ 1. Read and Mark-up the overview. </w:t>
      </w:r>
    </w:p>
    <w:p>
      <w:pPr>
        <w:pStyle w:val="TextBody"/>
        <w:rPr/>
      </w:pPr>
      <w:r>
        <w:rPr>
          <w:sz w:val="28"/>
          <w:szCs w:val="28"/>
        </w:rPr>
        <w:t xml:space="preserve">_____ 2. </w:t>
      </w:r>
      <w:r>
        <w:rPr>
          <w:sz w:val="24"/>
          <w:szCs w:val="24"/>
        </w:rPr>
        <w:t>Receive a lesson on Las relaciones interpersonales.</w:t>
      </w:r>
    </w:p>
    <w:p>
      <w:pPr>
        <w:pStyle w:val="TextBody"/>
        <w:rPr>
          <w:sz w:val="24"/>
          <w:szCs w:val="24"/>
        </w:rPr>
      </w:pPr>
      <w:r>
        <w:rPr>
          <w:sz w:val="24"/>
          <w:szCs w:val="24"/>
        </w:rPr>
      </w:r>
    </w:p>
    <w:p>
      <w:pPr>
        <w:pStyle w:val="TextBody"/>
        <w:rPr>
          <w:sz w:val="24"/>
          <w:szCs w:val="24"/>
        </w:rPr>
      </w:pPr>
      <w:r>
        <w:rPr>
          <w:rFonts w:ascii="Arial" w:hAnsi="Arial"/>
          <w:b/>
          <w:bCs/>
          <w:color w:val="3399FF"/>
          <w:sz w:val="26"/>
          <w:szCs w:val="26"/>
        </w:rPr>
        <w:t>Guiding Question 1</w:t>
      </w:r>
      <w:r>
        <w:rPr>
          <w:rFonts w:ascii="Arial" w:hAnsi="Arial"/>
          <w:b/>
          <w:bCs/>
          <w:sz w:val="26"/>
          <w:szCs w:val="26"/>
        </w:rPr>
        <w:t>:</w:t>
      </w:r>
      <w:r>
        <w:rPr>
          <w:sz w:val="28"/>
          <w:szCs w:val="28"/>
        </w:rPr>
        <w:t xml:space="preserve"> </w:t>
      </w:r>
      <w:r>
        <w:rPr>
          <w:sz w:val="24"/>
          <w:szCs w:val="24"/>
        </w:rPr>
        <w:t xml:space="preserve"> How are individuals transformed through their relationships with others? </w:t>
      </w:r>
    </w:p>
    <w:p>
      <w:pPr>
        <w:pStyle w:val="Heading1"/>
        <w:ind w:left="0" w:right="0" w:hanging="0"/>
        <w:rPr>
          <w:rFonts w:ascii="Century Gothic" w:hAnsi="Century Gothic" w:cs="Arial"/>
          <w:b w:val="false"/>
          <w:b w:val="false"/>
          <w:bCs w:val="false"/>
          <w:sz w:val="28"/>
          <w:szCs w:val="28"/>
        </w:rPr>
      </w:pPr>
      <w:r>
        <w:rPr>
          <w:rFonts w:cs="Arial" w:ascii="Century Gothic" w:hAnsi="Century Gothic"/>
          <w:b w:val="false"/>
          <w:bCs w:val="false"/>
          <w:sz w:val="28"/>
          <w:szCs w:val="28"/>
        </w:rPr>
      </w:r>
    </w:p>
    <w:p>
      <w:pPr>
        <w:pStyle w:val="Heading1"/>
        <w:ind w:left="0" w:right="0" w:hanging="0"/>
        <w:rPr>
          <w:b/>
          <w:b/>
          <w:bCs/>
          <w:color w:val="000000"/>
        </w:rPr>
      </w:pPr>
      <w:r>
        <w:rPr>
          <w:rFonts w:cs="Arial" w:ascii="Arial" w:hAnsi="Arial"/>
          <w:b/>
          <w:bCs/>
          <w:color w:val="3399FF"/>
          <w:sz w:val="28"/>
          <w:szCs w:val="28"/>
        </w:rPr>
        <w:t>lessons</w:t>
      </w:r>
      <w:r>
        <w:rPr>
          <w:rFonts w:cs="Arial" w:ascii="Arial" w:hAnsi="Arial"/>
          <w:b/>
          <w:bCs/>
          <w:i/>
          <w:iCs/>
          <w:color w:val="3399FF"/>
          <w:sz w:val="28"/>
          <w:szCs w:val="28"/>
          <w:lang w:val="es-ES"/>
        </w:rPr>
        <w:t xml:space="preserve"> </w:t>
      </w:r>
    </w:p>
    <w:p>
      <w:pPr>
        <w:pStyle w:val="PreformattedText"/>
        <w:tabs>
          <w:tab w:val="left" w:pos="0" w:leader="none"/>
        </w:tabs>
        <w:spacing w:before="0" w:after="283"/>
        <w:rPr/>
      </w:pPr>
      <w:r>
        <w:rPr>
          <w:rFonts w:cs="Arial" w:ascii="Century Gothic" w:hAnsi="Century Gothic"/>
          <w:i/>
          <w:iCs/>
          <w:sz w:val="24"/>
          <w:szCs w:val="24"/>
          <w:lang w:val="es-ES"/>
        </w:rPr>
        <w:t>_______</w:t>
      </w:r>
      <w:r>
        <w:rPr>
          <w:rFonts w:cs="Arial"/>
          <w:sz w:val="24"/>
          <w:szCs w:val="24"/>
          <w:lang w:val="es-ES"/>
        </w:rPr>
        <w:t xml:space="preserve">Overview of the study guide </w:t>
      </w:r>
    </w:p>
    <w:p>
      <w:pPr>
        <w:pStyle w:val="TextBody"/>
        <w:rPr/>
      </w:pPr>
      <w:r>
        <w:rPr>
          <w:rFonts w:cs="Arial" w:ascii="Century Gothic" w:hAnsi="Century Gothic"/>
          <w:sz w:val="24"/>
          <w:szCs w:val="24"/>
          <w:lang w:val="es-ES"/>
        </w:rPr>
        <w:t>_______</w:t>
      </w:r>
      <w:r>
        <w:rPr>
          <w:rFonts w:cs="Arial"/>
          <w:sz w:val="24"/>
          <w:szCs w:val="24"/>
          <w:lang w:val="es-ES"/>
        </w:rPr>
        <w:t xml:space="preserve"> Relaciones Interpersonales </w:t>
      </w:r>
    </w:p>
    <w:p>
      <w:pPr>
        <w:pStyle w:val="TextBody"/>
        <w:rPr/>
      </w:pPr>
      <w:r>
        <w:rPr>
          <w:rFonts w:cs="Arial"/>
          <w:sz w:val="24"/>
          <w:szCs w:val="24"/>
          <w:lang w:val="es-ES"/>
        </w:rPr>
        <w:t xml:space="preserve">________The Components of a Literary work </w:t>
      </w:r>
    </w:p>
    <w:p>
      <w:pPr>
        <w:pStyle w:val="TextBody"/>
        <w:rPr/>
      </w:pPr>
      <w:r>
        <w:rPr>
          <w:rFonts w:cs="Arial"/>
          <w:sz w:val="24"/>
          <w:szCs w:val="24"/>
          <w:lang w:val="es-ES"/>
        </w:rPr>
        <w:t xml:space="preserve">________ El Vanguardismo </w:t>
      </w:r>
    </w:p>
    <w:p>
      <w:pPr>
        <w:pStyle w:val="PreformattedText"/>
        <w:tabs>
          <w:tab w:val="left" w:pos="180" w:leader="none"/>
        </w:tabs>
        <w:spacing w:before="0" w:after="283"/>
        <w:rPr/>
      </w:pPr>
      <w:r>
        <w:rPr>
          <w:rFonts w:cs="Arial" w:ascii="Century Gothic" w:hAnsi="Century Gothic"/>
          <w:sz w:val="24"/>
          <w:szCs w:val="24"/>
          <w:lang w:val="es-ES"/>
        </w:rPr>
        <w:t xml:space="preserve">            </w:t>
      </w:r>
    </w:p>
    <w:p>
      <w:pPr>
        <w:pStyle w:val="TextBody"/>
        <w:rPr/>
      </w:pPr>
      <w:r>
        <w:rPr>
          <w:b/>
          <w:bCs/>
          <w:color w:val="3399FF"/>
          <w:sz w:val="28"/>
          <w:szCs w:val="28"/>
          <w:lang w:eastAsia="zh-CN" w:bidi="hi-IN"/>
        </w:rPr>
        <w:t>Individual work</w:t>
      </w:r>
      <w:r>
        <w:rPr>
          <w:b/>
          <w:bCs/>
          <w:color w:val="000000"/>
          <w:sz w:val="28"/>
          <w:szCs w:val="28"/>
          <w:lang w:eastAsia="zh-CN" w:bidi="hi-IN"/>
        </w:rPr>
        <w:t xml:space="preserve"> </w:t>
      </w:r>
    </w:p>
    <w:p>
      <w:pPr>
        <w:pStyle w:val="TextBody"/>
        <w:rPr/>
      </w:pPr>
      <w:r>
        <w:rPr>
          <w:color w:val="000000"/>
          <w:sz w:val="28"/>
          <w:szCs w:val="28"/>
          <w:lang w:eastAsia="zh-CN" w:bidi="hi-IN"/>
        </w:rPr>
        <w:t xml:space="preserve">______ 1. </w:t>
      </w:r>
      <w:r>
        <w:rPr>
          <w:color w:val="000000"/>
          <w:sz w:val="24"/>
          <w:szCs w:val="24"/>
          <w:lang w:eastAsia="zh-CN" w:bidi="hi-IN"/>
        </w:rPr>
        <w:t>Read Acto primero of “La Casa de Bernarda Alba” by Federico Garcia Lorca.</w:t>
      </w:r>
    </w:p>
    <w:p>
      <w:pPr>
        <w:pStyle w:val="TextBody"/>
        <w:rPr>
          <w:b/>
          <w:b/>
          <w:bCs/>
          <w:i/>
          <w:i/>
          <w:iCs/>
          <w:color w:val="000000"/>
          <w:sz w:val="24"/>
          <w:szCs w:val="24"/>
          <w:lang w:eastAsia="zh-CN" w:bidi="hi-IN"/>
        </w:rPr>
      </w:pPr>
      <w:r>
        <w:rPr>
          <w:b/>
          <w:bCs/>
          <w:i/>
          <w:iCs/>
          <w:color w:val="000000"/>
          <w:sz w:val="24"/>
          <w:szCs w:val="24"/>
          <w:lang w:eastAsia="zh-CN" w:bidi="hi-IN"/>
        </w:rPr>
      </w:r>
    </w:p>
    <w:p>
      <w:pPr>
        <w:pStyle w:val="TextBody"/>
        <w:rPr/>
      </w:pPr>
      <w:r>
        <w:rPr>
          <w:color w:val="000000"/>
          <w:sz w:val="24"/>
          <w:szCs w:val="24"/>
          <w:lang w:eastAsia="zh-CN" w:bidi="hi-IN"/>
        </w:rPr>
        <w:t xml:space="preserve">_______ 2. Then, </w:t>
      </w:r>
      <w:r>
        <w:rPr>
          <w:color w:val="000000"/>
          <w:sz w:val="24"/>
          <w:szCs w:val="24"/>
          <w:lang w:eastAsia="zh-CN" w:bidi="hi-IN"/>
        </w:rPr>
        <w:t>in essay form explain</w:t>
      </w:r>
      <w:r>
        <w:rPr>
          <w:color w:val="000000"/>
          <w:sz w:val="24"/>
          <w:szCs w:val="24"/>
          <w:lang w:eastAsia="zh-CN" w:bidi="hi-IN"/>
        </w:rPr>
        <w:t xml:space="preserve"> how </w:t>
      </w:r>
      <w:r>
        <w:rPr>
          <w:color w:val="000000"/>
          <w:sz w:val="24"/>
          <w:szCs w:val="24"/>
          <w:lang w:eastAsia="zh-CN" w:bidi="hi-IN"/>
        </w:rPr>
        <w:t>the</w:t>
      </w:r>
      <w:r>
        <w:rPr>
          <w:color w:val="000000"/>
          <w:sz w:val="24"/>
          <w:szCs w:val="24"/>
          <w:lang w:eastAsia="zh-CN" w:bidi="hi-IN"/>
        </w:rPr>
        <w:t xml:space="preserve"> author express his own ideas and beliefs </w:t>
        <w:tab/>
        <w:t xml:space="preserve">through characters. </w:t>
      </w:r>
      <w:r>
        <w:rPr>
          <w:b/>
          <w:bCs/>
          <w:i/>
          <w:iCs/>
          <w:color w:val="000000"/>
          <w:sz w:val="24"/>
          <w:szCs w:val="24"/>
          <w:lang w:eastAsia="zh-CN" w:bidi="hi-IN"/>
        </w:rPr>
        <w:t>First draft due 9/9/16. Final draft due 9/16/16</w:t>
      </w:r>
    </w:p>
    <w:p>
      <w:pPr>
        <w:pStyle w:val="TextBody"/>
        <w:rPr>
          <w:color w:val="000000"/>
          <w:sz w:val="24"/>
          <w:szCs w:val="24"/>
          <w:lang w:eastAsia="zh-CN" w:bidi="hi-IN"/>
        </w:rPr>
      </w:pPr>
      <w:r>
        <w:rPr>
          <w:color w:val="000000"/>
          <w:sz w:val="24"/>
          <w:szCs w:val="24"/>
          <w:lang w:eastAsia="zh-CN" w:bidi="hi-IN"/>
        </w:rPr>
      </w:r>
    </w:p>
    <w:p>
      <w:pPr>
        <w:pStyle w:val="TextBody"/>
        <w:rPr>
          <w:rFonts w:ascii="Times New Roman" w:hAnsi="Times New Roman"/>
          <w:i w:val="false"/>
          <w:i w:val="false"/>
          <w:caps w:val="false"/>
          <w:smallCaps w:val="false"/>
          <w:spacing w:val="0"/>
          <w:sz w:val="28"/>
          <w:szCs w:val="28"/>
          <w:lang w:eastAsia="zh-CN" w:bidi="hi-IN"/>
        </w:rPr>
      </w:pPr>
      <w:r>
        <w:rPr>
          <w:i w:val="false"/>
          <w:caps w:val="false"/>
          <w:smallCaps w:val="false"/>
          <w:spacing w:val="0"/>
          <w:sz w:val="28"/>
          <w:szCs w:val="28"/>
          <w:lang w:eastAsia="zh-CN" w:bidi="hi-IN"/>
        </w:rPr>
      </w:r>
    </w:p>
    <w:p>
      <w:pPr>
        <w:pStyle w:val="TextBody"/>
        <w:rPr/>
      </w:pPr>
      <w:r>
        <w:rPr>
          <w:b/>
          <w:bCs/>
          <w:i w:val="false"/>
          <w:caps w:val="false"/>
          <w:smallCaps w:val="false"/>
          <w:color w:val="3399FF"/>
          <w:spacing w:val="0"/>
          <w:sz w:val="28"/>
          <w:szCs w:val="28"/>
          <w:lang w:eastAsia="zh-CN" w:bidi="hi-IN"/>
        </w:rPr>
        <w:t>Group Work – due Friday Sept 23</w:t>
      </w:r>
      <w:r>
        <w:rPr>
          <w:b/>
          <w:bCs/>
          <w:i w:val="false"/>
          <w:caps w:val="false"/>
          <w:smallCaps w:val="false"/>
          <w:color w:val="3399FF"/>
          <w:spacing w:val="0"/>
          <w:sz w:val="28"/>
          <w:szCs w:val="28"/>
          <w:vertAlign w:val="superscript"/>
          <w:lang w:eastAsia="zh-CN" w:bidi="hi-IN"/>
        </w:rPr>
        <w:t xml:space="preserve">rd </w:t>
      </w:r>
    </w:p>
    <w:p>
      <w:pPr>
        <w:pStyle w:val="TextBody"/>
        <w:rPr>
          <w:b w:val="false"/>
          <w:b w:val="false"/>
          <w:bCs/>
          <w:i w:val="false"/>
          <w:i w:val="false"/>
          <w:caps w:val="false"/>
          <w:smallCaps w:val="false"/>
          <w:color w:val="000000"/>
          <w:spacing w:val="0"/>
          <w:sz w:val="28"/>
          <w:szCs w:val="28"/>
          <w:vertAlign w:val="superscript"/>
          <w:lang w:eastAsia="zh-CN" w:bidi="hi-IN"/>
        </w:rPr>
      </w:pPr>
      <w:r>
        <w:rPr>
          <w:b w:val="false"/>
          <w:bCs/>
          <w:i w:val="false"/>
          <w:caps w:val="false"/>
          <w:smallCaps w:val="false"/>
          <w:color w:val="000000"/>
          <w:spacing w:val="0"/>
          <w:sz w:val="28"/>
          <w:szCs w:val="28"/>
          <w:vertAlign w:val="superscript"/>
          <w:lang w:eastAsia="zh-CN" w:bidi="hi-IN"/>
        </w:rPr>
      </w:r>
    </w:p>
    <w:p>
      <w:pPr>
        <w:pStyle w:val="TextBody"/>
        <w:pBdr>
          <w:bottom w:val="single" w:sz="8" w:space="2" w:color="000000"/>
        </w:pBdr>
        <w:rPr>
          <w:b w:val="false"/>
          <w:b w:val="false"/>
          <w:i w:val="false"/>
          <w:i w:val="false"/>
          <w:caps w:val="false"/>
          <w:smallCaps w:val="false"/>
          <w:color w:val="000000"/>
          <w:spacing w:val="0"/>
          <w:sz w:val="24"/>
          <w:szCs w:val="24"/>
          <w:lang w:eastAsia="zh-CN" w:bidi="hi-IN"/>
        </w:rPr>
      </w:pPr>
      <w:r>
        <w:rPr>
          <w:b w:val="false"/>
          <w:i w:val="false"/>
          <w:caps w:val="false"/>
          <w:smallCaps w:val="false"/>
          <w:color w:val="000000"/>
          <w:spacing w:val="0"/>
          <w:sz w:val="24"/>
          <w:szCs w:val="24"/>
          <w:lang w:eastAsia="zh-CN" w:bidi="hi-IN"/>
        </w:rPr>
        <w:t xml:space="preserve">_______ 1. In your small group, gather information on how the setting has an impact on the “relaciones interpersonales” between characters. </w:t>
      </w:r>
    </w:p>
    <w:p>
      <w:pPr>
        <w:pStyle w:val="TextBody"/>
        <w:rPr>
          <w:b w:val="false"/>
          <w:b w:val="false"/>
          <w:i w:val="false"/>
          <w:i w:val="false"/>
          <w:caps w:val="false"/>
          <w:smallCaps w:val="false"/>
          <w:color w:val="000000"/>
          <w:spacing w:val="0"/>
          <w:sz w:val="24"/>
          <w:szCs w:val="24"/>
          <w:lang w:eastAsia="zh-CN" w:bidi="hi-IN"/>
        </w:rPr>
      </w:pPr>
      <w:r>
        <w:rPr/>
      </w:r>
    </w:p>
    <w:p>
      <w:pPr>
        <w:pStyle w:val="TextBody"/>
        <w:rPr/>
      </w:pPr>
      <w:r>
        <w:rPr>
          <w:b w:val="false"/>
          <w:i w:val="false"/>
          <w:caps w:val="false"/>
          <w:smallCaps w:val="false"/>
          <w:color w:val="000000"/>
          <w:spacing w:val="0"/>
          <w:sz w:val="24"/>
          <w:szCs w:val="24"/>
          <w:lang w:eastAsia="zh-CN" w:bidi="hi-IN"/>
        </w:rPr>
        <w:t xml:space="preserve">____ 2. As a group, then </w:t>
      </w:r>
      <w:r>
        <w:rPr>
          <w:b w:val="false"/>
          <w:i w:val="false"/>
          <w:caps w:val="false"/>
          <w:smallCaps w:val="false"/>
          <w:color w:val="333333"/>
          <w:spacing w:val="0"/>
          <w:sz w:val="24"/>
          <w:szCs w:val="24"/>
          <w:lang w:eastAsia="zh-CN" w:bidi="hi-IN"/>
        </w:rPr>
        <w:t>list a minimum of ten symbols which appear in the play and working in group specify in written paragraphs how these symbols reflect the social, cultural and historical context of the “pueblos de España” where the work takes place. Then discuss why La casa de Bernarda Alba is a drama and not a tragedy</w:t>
      </w:r>
      <w:r>
        <w:rPr>
          <w:sz w:val="24"/>
          <w:szCs w:val="24"/>
          <w:lang w:eastAsia="zh-CN" w:bidi="hi-IN"/>
        </w:rPr>
        <w:t xml:space="preserve"> </w:t>
      </w:r>
    </w:p>
    <w:p>
      <w:pPr>
        <w:pStyle w:val="PreformattedText"/>
        <w:rPr>
          <w:b/>
          <w:b/>
          <w:bCs/>
          <w:sz w:val="32"/>
          <w:szCs w:val="32"/>
        </w:rPr>
      </w:pPr>
      <w:r>
        <w:rPr>
          <w:b/>
          <w:bCs/>
          <w:sz w:val="32"/>
          <w:szCs w:val="32"/>
        </w:rPr>
      </w:r>
    </w:p>
    <w:p>
      <w:pPr>
        <w:pStyle w:val="PreformattedText"/>
        <w:rPr/>
      </w:pPr>
      <w:r>
        <w:rPr>
          <w:b/>
          <w:bCs/>
          <w:color w:val="3399FF"/>
          <w:sz w:val="32"/>
          <w:szCs w:val="32"/>
        </w:rPr>
        <w:t xml:space="preserve">Assessment </w:t>
      </w:r>
    </w:p>
    <w:p>
      <w:pPr>
        <w:pStyle w:val="TextBody"/>
        <w:rPr>
          <w:b w:val="false"/>
          <w:b w:val="false"/>
          <w:i w:val="false"/>
          <w:i w:val="false"/>
          <w:caps w:val="false"/>
          <w:smallCaps w:val="false"/>
          <w:color w:val="333333"/>
          <w:spacing w:val="0"/>
          <w:sz w:val="24"/>
          <w:szCs w:val="24"/>
        </w:rPr>
      </w:pPr>
      <w:r>
        <w:rPr>
          <w:b w:val="false"/>
          <w:i w:val="false"/>
          <w:caps w:val="false"/>
          <w:smallCaps w:val="false"/>
          <w:color w:val="333333"/>
          <w:spacing w:val="0"/>
          <w:sz w:val="24"/>
          <w:szCs w:val="24"/>
        </w:rPr>
      </w:r>
    </w:p>
    <w:p>
      <w:pPr>
        <w:pStyle w:val="TextBody"/>
        <w:rPr/>
      </w:pPr>
      <w:r>
        <w:rPr>
          <w:b w:val="false"/>
          <w:i w:val="false"/>
          <w:caps w:val="false"/>
          <w:smallCaps w:val="false"/>
          <w:color w:val="333333"/>
          <w:spacing w:val="0"/>
          <w:sz w:val="24"/>
          <w:szCs w:val="24"/>
        </w:rPr>
        <w:t xml:space="preserve">____ 1. </w:t>
      </w:r>
      <w:r>
        <w:rPr>
          <w:b w:val="false"/>
          <w:i w:val="false"/>
          <w:caps w:val="false"/>
          <w:smallCaps w:val="false"/>
          <w:color w:val="000000"/>
          <w:spacing w:val="0"/>
          <w:sz w:val="24"/>
          <w:szCs w:val="24"/>
          <w:lang w:eastAsia="zh-CN" w:bidi="hi-IN"/>
        </w:rPr>
        <w:t xml:space="preserve"> </w:t>
      </w:r>
      <w:r>
        <w:rPr>
          <w:b w:val="false"/>
          <w:i w:val="false"/>
          <w:caps w:val="false"/>
          <w:smallCaps w:val="false"/>
          <w:color w:val="333333"/>
          <w:spacing w:val="0"/>
          <w:sz w:val="24"/>
          <w:szCs w:val="24"/>
          <w:lang w:eastAsia="zh-CN" w:bidi="hi-IN"/>
        </w:rPr>
        <w:t xml:space="preserve">Analyze </w:t>
      </w:r>
      <w:r>
        <w:rPr>
          <w:b w:val="false"/>
          <w:bCs w:val="false"/>
          <w:i w:val="false"/>
          <w:caps w:val="false"/>
          <w:smallCaps w:val="false"/>
          <w:color w:val="333333"/>
          <w:spacing w:val="0"/>
          <w:sz w:val="24"/>
          <w:szCs w:val="24"/>
          <w:lang w:eastAsia="zh-CN" w:bidi="hi-IN"/>
        </w:rPr>
        <w:t xml:space="preserve">how cultural perspectives influence the attitude and behavior of the mother and then write an essay analyzing the relationships between cultural and interpersonal relationships. </w:t>
      </w:r>
      <w:r>
        <w:rPr>
          <w:b/>
          <w:bCs/>
          <w:i/>
          <w:iCs/>
          <w:caps w:val="false"/>
          <w:smallCaps w:val="false"/>
          <w:color w:val="333333"/>
          <w:spacing w:val="0"/>
          <w:sz w:val="24"/>
          <w:szCs w:val="24"/>
          <w:lang w:eastAsia="zh-CN" w:bidi="hi-IN"/>
        </w:rPr>
        <w:t>Due Friday 9/23</w:t>
      </w:r>
    </w:p>
    <w:p>
      <w:pPr>
        <w:pStyle w:val="TextBody"/>
        <w:rPr>
          <w:b/>
          <w:b/>
          <w:bCs/>
          <w:i/>
          <w:i/>
          <w:iCs/>
          <w:caps w:val="false"/>
          <w:smallCaps w:val="false"/>
          <w:color w:val="333333"/>
          <w:spacing w:val="0"/>
          <w:sz w:val="24"/>
          <w:szCs w:val="24"/>
          <w:lang w:eastAsia="zh-CN" w:bidi="hi-IN"/>
        </w:rPr>
      </w:pPr>
      <w:r>
        <w:rPr>
          <w:b/>
          <w:bCs/>
          <w:i/>
          <w:iCs/>
          <w:caps w:val="false"/>
          <w:smallCaps w:val="false"/>
          <w:color w:val="333333"/>
          <w:spacing w:val="0"/>
          <w:sz w:val="24"/>
          <w:szCs w:val="24"/>
          <w:lang w:eastAsia="zh-CN" w:bidi="hi-IN"/>
        </w:rPr>
      </w:r>
    </w:p>
    <w:p>
      <w:pPr>
        <w:pStyle w:val="TextBody"/>
        <w:rPr/>
      </w:pPr>
      <w:r>
        <w:rPr>
          <w:b w:val="false"/>
          <w:bCs w:val="false"/>
          <w:i w:val="false"/>
          <w:caps w:val="false"/>
          <w:smallCaps w:val="false"/>
          <w:color w:val="333333"/>
          <w:spacing w:val="0"/>
          <w:sz w:val="24"/>
          <w:szCs w:val="24"/>
          <w:lang w:eastAsia="zh-CN" w:bidi="hi-IN"/>
        </w:rPr>
        <w:t xml:space="preserve">____2. </w:t>
      </w:r>
      <w:r>
        <w:rPr>
          <w:b w:val="false"/>
          <w:bCs w:val="false"/>
          <w:i w:val="false"/>
          <w:caps w:val="false"/>
          <w:smallCaps w:val="false"/>
          <w:color w:val="000000"/>
          <w:spacing w:val="0"/>
          <w:sz w:val="24"/>
          <w:szCs w:val="24"/>
          <w:lang w:eastAsia="zh-CN" w:bidi="hi-IN"/>
        </w:rPr>
        <w:t xml:space="preserve">Watch Spanish film “La Casa de Bernarda Alba”, directed by Mario Camus and then a </w:t>
      </w:r>
      <w:r>
        <w:rPr>
          <w:b w:val="false"/>
          <w:bCs w:val="false"/>
          <w:i w:val="false"/>
          <w:caps w:val="false"/>
          <w:smallCaps w:val="false"/>
          <w:color w:val="000000"/>
          <w:spacing w:val="0"/>
          <w:sz w:val="24"/>
          <w:szCs w:val="24"/>
          <w:lang w:eastAsia="zh-CN" w:bidi="hi-IN"/>
        </w:rPr>
        <w:t>S</w:t>
      </w:r>
      <w:r>
        <w:rPr>
          <w:b w:val="false"/>
          <w:bCs w:val="false"/>
          <w:i w:val="false"/>
          <w:caps w:val="false"/>
          <w:smallCaps w:val="false"/>
          <w:color w:val="000000"/>
          <w:spacing w:val="0"/>
          <w:sz w:val="24"/>
          <w:szCs w:val="24"/>
          <w:lang w:eastAsia="zh-CN" w:bidi="hi-IN"/>
        </w:rPr>
        <w:t xml:space="preserve">ocratic dialogue will be held. </w:t>
      </w:r>
      <w:r>
        <w:rPr>
          <w:b/>
          <w:bCs/>
          <w:i/>
          <w:iCs/>
          <w:caps w:val="false"/>
          <w:smallCaps w:val="false"/>
          <w:color w:val="000000"/>
          <w:spacing w:val="0"/>
          <w:sz w:val="24"/>
          <w:szCs w:val="24"/>
          <w:lang w:eastAsia="zh-CN" w:bidi="hi-IN"/>
        </w:rPr>
        <w:t xml:space="preserve">Due Friday 9/30 </w:t>
      </w:r>
    </w:p>
    <w:p>
      <w:pPr>
        <w:pStyle w:val="TextBody"/>
        <w:rPr>
          <w:b w:val="false"/>
          <w:b w:val="false"/>
          <w:bCs w:val="false"/>
          <w:i w:val="false"/>
          <w:i w:val="false"/>
          <w:caps w:val="false"/>
          <w:smallCaps w:val="false"/>
          <w:color w:val="333333"/>
          <w:spacing w:val="0"/>
          <w:sz w:val="24"/>
          <w:szCs w:val="24"/>
          <w:lang w:eastAsia="zh-CN" w:bidi="hi-IN"/>
        </w:rPr>
      </w:pPr>
      <w:r>
        <w:rPr>
          <w:b w:val="false"/>
          <w:bCs w:val="false"/>
          <w:i w:val="false"/>
          <w:caps w:val="false"/>
          <w:smallCaps w:val="false"/>
          <w:color w:val="333333"/>
          <w:spacing w:val="0"/>
          <w:sz w:val="24"/>
          <w:szCs w:val="24"/>
          <w:lang w:eastAsia="zh-CN" w:bidi="hi-IN"/>
        </w:rPr>
      </w:r>
    </w:p>
    <w:p>
      <w:pPr>
        <w:pStyle w:val="TextBody"/>
        <w:spacing w:before="0" w:after="140"/>
        <w:rPr/>
      </w:pPr>
      <w:r>
        <w:rPr/>
      </w:r>
    </w:p>
    <w:sectPr>
      <w:headerReference w:type="even" r:id="rId3"/>
      <w:headerReference w:type="default" r:id="rId4"/>
      <w:footerReference w:type="even" r:id="rId5"/>
      <w:footerReference w:type="default" r:id="rId6"/>
      <w:type w:val="nextPage"/>
      <w:pgSz w:w="12240" w:h="15840"/>
      <w:pgMar w:left="1440" w:right="1440" w:header="720" w:top="1234" w:footer="864"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ucida Grande">
    <w:charset w:val="00"/>
    <w:family w:val="roman"/>
    <w:pitch w:val="variable"/>
  </w:font>
  <w:font w:name="Arial">
    <w:charset w:val="00"/>
    <w:family w:val="roman"/>
    <w:pitch w:val="variable"/>
  </w:font>
  <w:font w:name="Century Gothic">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bidi w:val="0"/>
      <w:spacing w:before="60" w:after="60"/>
      <w:ind w:left="180" w:right="180" w:hanging="0"/>
      <w:jc w:val="left"/>
      <w:rPr/>
    </w:pPr>
    <w:r>
      <w:rPr/>
      <w:t xml:space="preserve">Page </w:t>
    </w:r>
    <w:r>
      <w:rPr/>
      <w:fldChar w:fldCharType="begin"/>
    </w:r>
    <w:r>
      <w:instrText> PAGE </w:instrText>
    </w:r>
    <w:r>
      <w:fldChar w:fldCharType="separate"/>
    </w:r>
    <w:r>
      <w:t>2</w:t>
    </w:r>
    <w:r>
      <w:fldChar w:fldCharType="end"/>
    </w:r>
    <w:r>
      <w:rPr/>
      <w:t xml:space="preserve"> of </w:t>
    </w:r>
    <w:r>
      <w:rPr/>
      <w:fldChar w:fldCharType="begin"/>
    </w:r>
    <w:r>
      <w:instrText> NUMPAGES </w:instrText>
    </w:r>
    <w:r>
      <w:fldChar w:fldCharType="separate"/>
    </w:r>
    <w:r>
      <w:t>3</w:t>
    </w:r>
    <w:r>
      <w:fldChar w:fldCharType="end"/>
    </w:r>
    <w:r>
      <w:rPr/>
      <w:tab/>
      <w:tab/>
      <w:t xml:space="preserve">                                                                                              Cloe Monleon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shd w:val="clear" w:fill="0094C6"/>
      <w:bidi w:val="0"/>
      <w:spacing w:before="60" w:after="60"/>
      <w:ind w:left="180" w:right="180" w:hanging="0"/>
      <w:jc w:val="left"/>
      <w:rPr/>
    </w:pPr>
    <w:r>
      <w:rPr/>
      <w:t xml:space="preserve">Page </w:t>
    </w:r>
    <w:r>
      <w:rPr/>
      <w:fldChar w:fldCharType="begin"/>
    </w:r>
    <w:r>
      <w:instrText> PAGE </w:instrText>
    </w:r>
    <w:r>
      <w:fldChar w:fldCharType="separate"/>
    </w:r>
    <w:r>
      <w:t>3</w:t>
    </w:r>
    <w:r>
      <w:fldChar w:fldCharType="end"/>
    </w:r>
    <w:r>
      <w:rPr/>
      <w:t xml:space="preserve"> of </w:t>
    </w:r>
    <w:r>
      <w:rPr/>
      <w:fldChar w:fldCharType="begin"/>
    </w:r>
    <w:r>
      <w:instrText> NUMPAGES </w:instrText>
    </w:r>
    <w:r>
      <w:fldChar w:fldCharType="separate"/>
    </w:r>
    <w:r>
      <w:t>3</w:t>
    </w:r>
    <w:r>
      <w:fldChar w:fldCharType="end"/>
    </w:r>
    <w:r>
      <w:rPr/>
      <w:tab/>
      <w:tab/>
      <w:t xml:space="preserve">                                                                                                              Ms. Monleon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Subject: Spanish Literature Honor                                                                                            Grade levels: 11</w:t>
    </w:r>
    <w:r>
      <w:rPr>
        <w:vertAlign w:val="superscript"/>
      </w:rPr>
      <w:t>th</w:t>
    </w:r>
    <w:r>
      <w:rPr/>
      <w:t>, 12</w:t>
    </w:r>
    <w:r>
      <w:rPr>
        <w:vertAlign w:val="superscript"/>
      </w:rPr>
      <w:t>th</w:t>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Heading"/>
    <w:qFormat/>
    <w:pPr>
      <w:widowControl/>
      <w:bidi w:val="0"/>
      <w:spacing w:before="360" w:after="120"/>
      <w:ind w:left="0" w:right="0" w:hanging="0"/>
      <w:jc w:val="left"/>
      <w:outlineLvl w:val="0"/>
    </w:pPr>
    <w:rPr/>
  </w:style>
  <w:style w:type="paragraph" w:styleId="Heading2">
    <w:name w:val="Heading 2"/>
    <w:basedOn w:val="Heading"/>
    <w:qFormat/>
    <w:pPr>
      <w:spacing w:before="200" w:after="120"/>
      <w:outlineLvl w:val="1"/>
    </w:pPr>
    <w:rPr/>
  </w:style>
  <w:style w:type="paragraph" w:styleId="Heading3">
    <w:name w:val="Heading 3"/>
    <w:basedOn w:val="Heading"/>
    <w:qFormat/>
    <w:pPr>
      <w:spacing w:before="140" w:after="120"/>
      <w:outlineLvl w:val="2"/>
    </w:pPr>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InternetLink">
    <w:name w:val="Internet Link"/>
    <w:rPr/>
  </w:style>
  <w:style w:type="character" w:styleId="Bullets">
    <w:name w:val="Bullets"/>
    <w:qFormat/>
    <w:rPr/>
  </w:style>
  <w:style w:type="character" w:styleId="NumberingSymbols">
    <w:name w:val="Numbering Symbols"/>
    <w:qFormat/>
    <w:rPr/>
  </w:style>
  <w:style w:type="character" w:styleId="Citeauthor">
    <w:name w:val="cite-author"/>
    <w:qFormat/>
    <w:rPr/>
  </w:style>
  <w:style w:type="character" w:styleId="Emphasis">
    <w:name w:val="Emphasis"/>
    <w:qFormat/>
    <w:rPr>
      <w:i/>
      <w:iCs/>
    </w:rPr>
  </w:style>
  <w:style w:type="character" w:styleId="BalloonTextChar">
    <w:name w:val="Balloon Text Char"/>
    <w:basedOn w:val="DefaultParagraphFont"/>
    <w:qFormat/>
    <w:rPr>
      <w:rFonts w:ascii="Lucida Grande" w:hAnsi="Lucida Grande" w:cs="Lucida Grande"/>
      <w:sz w:val="18"/>
      <w:szCs w:val="18"/>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1z0">
    <w:name w:val="WW8Num11z0"/>
    <w:qFormat/>
    <w:rPr>
      <w:rFonts w:ascii="Arial" w:hAnsi="Arial" w:cs="Arial"/>
      <w:sz w:val="24"/>
      <w:szCs w:val="24"/>
      <w:lang w:val="es-E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0z0">
    <w:name w:val="WW8Num10z0"/>
    <w:qFormat/>
    <w:rPr>
      <w:rFonts w:ascii="Arial" w:hAnsi="Arial" w:cs="Arial"/>
      <w:sz w:val="24"/>
      <w:szCs w:val="24"/>
      <w:lang w:val="es-E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2z0">
    <w:name w:val="WW8Num12z0"/>
    <w:qFormat/>
    <w:rPr>
      <w:rFonts w:ascii="Century Gothic" w:hAnsi="Century Gothic" w:cs="Century Gothic"/>
      <w:sz w:val="28"/>
      <w:szCs w:val="28"/>
      <w:lang w:val="es-ES"/>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ListLabel1">
    <w:name w:val="ListLabel 1"/>
    <w:qFormat/>
    <w:rPr>
      <w:rFonts w:ascii="Century Gothic" w:hAnsi="Century Gothic" w:cs="Century Gothic"/>
      <w:sz w:val="28"/>
      <w:szCs w:val="28"/>
      <w:lang w:val="es-ES"/>
    </w:rPr>
  </w:style>
  <w:style w:type="character" w:styleId="ListLabel2">
    <w:name w:val="ListLabel 2"/>
    <w:qFormat/>
    <w:rPr>
      <w:rFonts w:ascii="Century Gothic" w:hAnsi="Century Gothic" w:cs="Century Gothic"/>
      <w:sz w:val="28"/>
      <w:szCs w:val="28"/>
      <w:lang w:val="es-ES"/>
    </w:rPr>
  </w:style>
  <w:style w:type="paragraph" w:styleId="Heading">
    <w:name w:val="Heading"/>
    <w:basedOn w:val="Normal"/>
    <w:next w:val="TextBody"/>
    <w:qFormat/>
    <w:pPr>
      <w:keepNext/>
      <w:spacing w:before="240" w:after="120"/>
    </w:pPr>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qFormat/>
    <w:pPr>
      <w:suppressLineNumbers/>
      <w:spacing w:before="120" w:after="120"/>
    </w:pPr>
    <w:rPr/>
  </w:style>
  <w:style w:type="paragraph" w:styleId="HeaderFooter">
    <w:name w:val="Header &amp; Footer"/>
    <w:qFormat/>
    <w:pPr>
      <w:widowControl/>
      <w:shd w:val="clear" w:fill="0094C6"/>
      <w:suppressAutoHyphens w:val="true"/>
      <w:overflowPunct w:val="false"/>
      <w:bidi w:val="0"/>
      <w:spacing w:before="60" w:after="60"/>
      <w:ind w:left="180" w:right="180" w:hanging="0"/>
      <w:jc w:val="left"/>
    </w:pPr>
    <w:rPr>
      <w:rFonts w:ascii="Times New Roman" w:hAnsi="Times New Roman" w:eastAsia="Times New Roman" w:cs="Times New Roman"/>
      <w:color w:val="00000A"/>
      <w:sz w:val="20"/>
      <w:szCs w:val="20"/>
      <w:lang w:val="en-US" w:eastAsia="en-US" w:bidi="ar-SA"/>
    </w:rPr>
  </w:style>
  <w:style w:type="paragraph" w:styleId="Title">
    <w:name w:val="Title"/>
    <w:basedOn w:val="Heading"/>
    <w:qFormat/>
    <w:pPr>
      <w:widowControl/>
      <w:bidi w:val="0"/>
      <w:spacing w:before="240" w:after="360"/>
      <w:jc w:val="left"/>
    </w:pPr>
    <w:rPr/>
  </w:style>
  <w:style w:type="paragraph" w:styleId="Body">
    <w:name w:val="Body"/>
    <w:qFormat/>
    <w:pPr>
      <w:widowControl/>
      <w:suppressAutoHyphens w:val="true"/>
      <w:overflowPunct w:val="false"/>
      <w:bidi w:val="0"/>
      <w:spacing w:before="0" w:after="120"/>
      <w:jc w:val="left"/>
    </w:pPr>
    <w:rPr>
      <w:rFonts w:ascii="Times New Roman" w:hAnsi="Times New Roman" w:eastAsia="Times New Roman" w:cs="Times New Roman"/>
      <w:color w:val="00000A"/>
      <w:sz w:val="20"/>
      <w:szCs w:val="20"/>
      <w:lang w:val="en-US" w:eastAsia="en-US" w:bidi="ar-SA"/>
    </w:rPr>
  </w:style>
  <w:style w:type="paragraph" w:styleId="Footer">
    <w:name w:val="Footer"/>
    <w:basedOn w:val="Normal"/>
    <w:pPr>
      <w:suppressLineNumbers/>
      <w:tabs>
        <w:tab w:val="center" w:pos="4986" w:leader="none"/>
        <w:tab w:val="right" w:pos="9972" w:leader="none"/>
      </w:tabs>
    </w:pPr>
    <w:rPr/>
  </w:style>
  <w:style w:type="paragraph" w:styleId="Header">
    <w:name w:val="Header"/>
    <w:basedOn w:val="Normal"/>
    <w:pPr>
      <w:suppressLineNumbers/>
      <w:tabs>
        <w:tab w:val="center" w:pos="4986" w:leader="none"/>
        <w:tab w:val="right" w:pos="9972" w:leader="none"/>
      </w:tabs>
    </w:pPr>
    <w:rPr/>
  </w:style>
  <w:style w:type="paragraph" w:styleId="Quotations">
    <w:name w:val="Quotations"/>
    <w:basedOn w:val="Normal"/>
    <w:qFormat/>
    <w:pPr>
      <w:spacing w:before="0" w:after="283"/>
      <w:ind w:left="567" w:right="567" w:hanging="0"/>
    </w:pPr>
    <w:rPr/>
  </w:style>
  <w:style w:type="paragraph" w:styleId="Subtitle">
    <w:name w:val="Subtitle"/>
    <w:basedOn w:val="Heading"/>
    <w:qFormat/>
    <w:pPr>
      <w:spacing w:before="60" w:after="120"/>
      <w:jc w:val="center"/>
    </w:pPr>
    <w:rPr>
      <w:sz w:val="36"/>
      <w:szCs w:val="36"/>
    </w:rPr>
  </w:style>
  <w:style w:type="paragraph" w:styleId="PreformattedText">
    <w:name w:val="Preformatted Text"/>
    <w:basedOn w:val="Normal"/>
    <w:qFormat/>
    <w:pPr/>
    <w:rPr/>
  </w:style>
  <w:style w:type="paragraph" w:styleId="BodyA">
    <w:name w:val="Body A"/>
    <w:qFormat/>
    <w:pPr>
      <w:widowControl/>
      <w:suppressAutoHyphens w:val="true"/>
      <w:overflowPunct w:val="false"/>
      <w:bidi w:val="0"/>
      <w:spacing w:before="0" w:after="120"/>
      <w:jc w:val="left"/>
    </w:pPr>
    <w:rPr>
      <w:rFonts w:ascii="Times New Roman" w:hAnsi="Times New Roman" w:eastAsia="Times New Roman" w:cs="Times New Roman"/>
      <w:color w:val="00000A"/>
      <w:sz w:val="20"/>
      <w:szCs w:val="20"/>
      <w:lang w:val="en-US" w:eastAsia="en-US" w:bidi="ar-SA"/>
    </w:rPr>
  </w:style>
  <w:style w:type="paragraph" w:styleId="NormalWeb">
    <w:name w:val="Normal (Web)"/>
    <w:basedOn w:val="Normal"/>
    <w:qFormat/>
    <w:pPr>
      <w:suppressAutoHyphens w:val="false"/>
      <w:spacing w:before="280" w:after="280"/>
    </w:pPr>
    <w:rPr>
      <w:rFonts w:ascii="Times" w:hAnsi="Times"/>
    </w:rPr>
  </w:style>
  <w:style w:type="paragraph" w:styleId="BalloonText">
    <w:name w:val="Balloon Text"/>
    <w:basedOn w:val="Normal"/>
    <w:qFormat/>
    <w:pPr/>
    <w:rPr>
      <w:rFonts w:ascii="Lucida Grande" w:hAnsi="Lucida Grande" w:cs="Lucida Grande"/>
      <w:sz w:val="18"/>
      <w:szCs w:val="18"/>
    </w:rPr>
  </w:style>
  <w:style w:type="paragraph" w:styleId="HeaderLeft">
    <w:name w:val="Header Left"/>
    <w:basedOn w:val="Normal"/>
    <w:qFormat/>
    <w:pPr/>
    <w:rPr/>
  </w:style>
  <w:style w:type="numbering" w:styleId="NoList">
    <w:name w:val="No List"/>
    <w:qFormat/>
  </w:style>
  <w:style w:type="numbering" w:styleId="WW8Num6">
    <w:name w:val="WW8Num6"/>
    <w:qFormat/>
  </w:style>
  <w:style w:type="numbering" w:styleId="WW8Num11">
    <w:name w:val="WW8Num11"/>
    <w:qFormat/>
  </w:style>
  <w:style w:type="numbering" w:styleId="WW8Num2">
    <w:name w:val="WW8Num2"/>
    <w:qFormat/>
  </w:style>
  <w:style w:type="numbering" w:styleId="WW8Num8">
    <w:name w:val="WW8Num8"/>
    <w:qFormat/>
  </w:style>
  <w:style w:type="numbering" w:styleId="WW8Num10">
    <w:name w:val="WW8Num10"/>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1591</TotalTime>
  <Application>LibreOffice/5.2.0.4$Windows_x86 LibreOffice_project/066b007f5ebcc236395c7d282ba488bca6720265</Application>
  <Pages>3</Pages>
  <Words>523</Words>
  <Characters>2795</Characters>
  <CharactersWithSpaces>3895</CharactersWithSpaces>
  <Paragraphs>29</Paragraphs>
  <Company>Cleo's Fotography&amp;Designs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2015-11-04T19:26:00Z</dcterms:created>
  <dc:creator>Cleomayre Lima</dc:creator>
  <dc:description/>
  <dc:language>en-US</dc:language>
  <cp:lastModifiedBy/>
  <cp:lastPrinted>2016-09-01T12:13:00Z</cp:lastPrinted>
  <dcterms:modified xsi:type="dcterms:W3CDTF">2016-09-09T12:45:05Z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Cleo's Fotography&amp;Designs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