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003" w:rsidRDefault="008E7003" w:rsidP="00276F14">
      <w:pPr>
        <w:suppressAutoHyphens w:val="0"/>
        <w:rPr>
          <w:lang w:eastAsia="en-US"/>
        </w:rPr>
      </w:pPr>
    </w:p>
    <w:p w:rsidR="008E7003" w:rsidRDefault="008E7003" w:rsidP="006B4155">
      <w:pPr>
        <w:pStyle w:val="Title"/>
        <w:jc w:val="center"/>
      </w:pPr>
      <w:r>
        <w:t>Geometry</w:t>
      </w:r>
    </w:p>
    <w:p w:rsidR="008E7003" w:rsidRPr="003D0687" w:rsidRDefault="001C31A4" w:rsidP="003D0687">
      <w:pPr>
        <w:pStyle w:val="Body"/>
        <w:jc w:val="center"/>
        <w:rPr>
          <w:rStyle w:val="bqquotelink1"/>
          <w:rFonts w:ascii="Big Caslon" w:hAnsi="Big Caslon" w:cs="Big Caslon"/>
          <w:sz w:val="24"/>
          <w:szCs w:val="20"/>
        </w:rPr>
      </w:pPr>
      <w:r>
        <w:rPr>
          <w:rFonts w:ascii="Verdana" w:hAnsi="Verdana" w:cs="Helvetica"/>
          <w:color w:val="000014"/>
          <w:sz w:val="21"/>
          <w:szCs w:val="21"/>
        </w:rPr>
        <w:fldChar w:fldCharType="begin"/>
      </w:r>
      <w:r>
        <w:rPr>
          <w:rFonts w:ascii="Verdana" w:hAnsi="Verdana" w:cs="Helvetica"/>
          <w:color w:val="000014"/>
          <w:sz w:val="21"/>
          <w:szCs w:val="21"/>
        </w:rPr>
        <w:instrText xml:space="preserve"> INCLUDEPICTURE  "http://elearn.mpls.k12.mn.us/students/pluginfile.php/46736/mod_page/content/2/Triangles.png" \* MERGEFORMATINET </w:instrText>
      </w:r>
      <w:r>
        <w:rPr>
          <w:rFonts w:ascii="Verdana" w:hAnsi="Verdana" w:cs="Helvetica"/>
          <w:color w:val="000014"/>
          <w:sz w:val="21"/>
          <w:szCs w:val="21"/>
        </w:rPr>
        <w:fldChar w:fldCharType="separate"/>
      </w:r>
      <w:r w:rsidR="00BC6E7A">
        <w:rPr>
          <w:rFonts w:ascii="Verdana" w:hAnsi="Verdana" w:cs="Helvetica"/>
          <w:color w:val="000014"/>
          <w:sz w:val="21"/>
          <w:szCs w:val="21"/>
        </w:rPr>
        <w:fldChar w:fldCharType="begin"/>
      </w:r>
      <w:r w:rsidR="00BC6E7A">
        <w:rPr>
          <w:rFonts w:ascii="Verdana" w:hAnsi="Verdana" w:cs="Helvetica"/>
          <w:color w:val="000014"/>
          <w:sz w:val="21"/>
          <w:szCs w:val="21"/>
        </w:rPr>
        <w:instrText xml:space="preserve"> </w:instrText>
      </w:r>
      <w:r w:rsidR="00BC6E7A">
        <w:rPr>
          <w:rFonts w:ascii="Verdana" w:hAnsi="Verdana" w:cs="Helvetica"/>
          <w:color w:val="000014"/>
          <w:sz w:val="21"/>
          <w:szCs w:val="21"/>
        </w:rPr>
        <w:instrText>INCLUDEPICTURE  "http://elearn.mpls.k12.mn.us/students/pluginfile.php/46736/mod_page/content/2/Triangles.png" \* MERGEFORMATINET</w:instrText>
      </w:r>
      <w:r w:rsidR="00BC6E7A">
        <w:rPr>
          <w:rFonts w:ascii="Verdana" w:hAnsi="Verdana" w:cs="Helvetica"/>
          <w:color w:val="000014"/>
          <w:sz w:val="21"/>
          <w:szCs w:val="21"/>
        </w:rPr>
        <w:instrText xml:space="preserve"> </w:instrText>
      </w:r>
      <w:r w:rsidR="00BC6E7A">
        <w:rPr>
          <w:rFonts w:ascii="Verdana" w:hAnsi="Verdana" w:cs="Helvetica"/>
          <w:color w:val="000014"/>
          <w:sz w:val="21"/>
          <w:szCs w:val="21"/>
        </w:rPr>
        <w:fldChar w:fldCharType="separate"/>
      </w:r>
      <w:r w:rsidR="00BC6E7A">
        <w:rPr>
          <w:rFonts w:ascii="Verdana" w:hAnsi="Verdana" w:cs="Helvetica"/>
          <w:color w:val="000014"/>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25pt;height:385.5pt">
            <v:imagedata r:id="rId7" r:href="rId8"/>
          </v:shape>
        </w:pict>
      </w:r>
      <w:r w:rsidR="00BC6E7A">
        <w:rPr>
          <w:rFonts w:ascii="Verdana" w:hAnsi="Verdana" w:cs="Helvetica"/>
          <w:color w:val="000014"/>
          <w:sz w:val="21"/>
          <w:szCs w:val="21"/>
        </w:rPr>
        <w:fldChar w:fldCharType="end"/>
      </w:r>
      <w:r>
        <w:rPr>
          <w:rFonts w:ascii="Verdana" w:hAnsi="Verdana" w:cs="Helvetica"/>
          <w:color w:val="000014"/>
          <w:sz w:val="21"/>
          <w:szCs w:val="21"/>
        </w:rPr>
        <w:fldChar w:fldCharType="end"/>
      </w:r>
    </w:p>
    <w:p w:rsidR="008E7003" w:rsidRDefault="008E7003" w:rsidP="00D54B2F">
      <w:pPr>
        <w:pStyle w:val="Body"/>
        <w:rPr>
          <w:rStyle w:val="bqquotelink1"/>
          <w:rFonts w:cs="Helvetica"/>
          <w:b/>
          <w:szCs w:val="24"/>
        </w:rPr>
      </w:pPr>
    </w:p>
    <w:p w:rsidR="008E7003" w:rsidRDefault="00BC6E7A" w:rsidP="003D0687">
      <w:pPr>
        <w:shd w:val="clear" w:color="auto" w:fill="FFFFFF"/>
        <w:spacing w:line="300" w:lineRule="atLeast"/>
        <w:jc w:val="center"/>
        <w:rPr>
          <w:rFonts w:ascii="Helvetica Neue" w:hAnsi="Helvetica Neue"/>
          <w:color w:val="000000"/>
          <w:sz w:val="21"/>
          <w:szCs w:val="21"/>
        </w:rPr>
      </w:pPr>
      <w:hyperlink r:id="rId9" w:tooltip="view quote" w:history="1">
        <w:r w:rsidR="008E7003">
          <w:rPr>
            <w:rStyle w:val="bqquotelink1"/>
            <w:color w:val="000000"/>
          </w:rPr>
          <w:t>If a man's wit be wandering, let him study the mathematics.</w:t>
        </w:r>
      </w:hyperlink>
    </w:p>
    <w:p w:rsidR="008E7003" w:rsidRDefault="00BC6E7A" w:rsidP="003D0687">
      <w:pPr>
        <w:shd w:val="clear" w:color="auto" w:fill="FFFFFF"/>
        <w:spacing w:line="300" w:lineRule="atLeast"/>
        <w:jc w:val="center"/>
        <w:rPr>
          <w:rFonts w:ascii="Helvetica Neue" w:hAnsi="Helvetica Neue"/>
          <w:b/>
          <w:bCs/>
          <w:color w:val="000000"/>
          <w:sz w:val="21"/>
          <w:szCs w:val="21"/>
        </w:rPr>
      </w:pPr>
      <w:hyperlink r:id="rId10" w:tooltip="view author" w:history="1">
        <w:r w:rsidR="008E7003">
          <w:rPr>
            <w:rStyle w:val="Hyperlink"/>
            <w:rFonts w:ascii="Helvetica Neue" w:hAnsi="Helvetica Neue"/>
            <w:b/>
            <w:bCs/>
            <w:sz w:val="21"/>
            <w:szCs w:val="21"/>
          </w:rPr>
          <w:t>Francis Bacon</w:t>
        </w:r>
      </w:hyperlink>
    </w:p>
    <w:p w:rsidR="008E7003" w:rsidRDefault="008E7003" w:rsidP="002746A1">
      <w:pPr>
        <w:pStyle w:val="Body"/>
        <w:rPr>
          <w:rFonts w:ascii="Times New Roman" w:hAnsi="Times New Roman" w:cs="Times New Roman"/>
          <w:szCs w:val="24"/>
        </w:rPr>
      </w:pPr>
    </w:p>
    <w:p w:rsidR="008E7003" w:rsidRDefault="008E7003" w:rsidP="002746A1">
      <w:pPr>
        <w:pStyle w:val="Body"/>
        <w:rPr>
          <w:rFonts w:ascii="Times New Roman" w:hAnsi="Times New Roman" w:cs="Times New Roman"/>
          <w:szCs w:val="24"/>
        </w:rPr>
      </w:pPr>
    </w:p>
    <w:p w:rsidR="008E7003" w:rsidRDefault="008E7003" w:rsidP="002746A1">
      <w:pPr>
        <w:pStyle w:val="Body"/>
        <w:rPr>
          <w:rFonts w:ascii="Times New Roman" w:hAnsi="Times New Roman" w:cs="Times New Roman"/>
          <w:szCs w:val="24"/>
        </w:rPr>
      </w:pPr>
    </w:p>
    <w:p w:rsidR="008E7003" w:rsidRDefault="008E7003" w:rsidP="002746A1">
      <w:pPr>
        <w:pStyle w:val="Body"/>
        <w:rPr>
          <w:rFonts w:ascii="Times New Roman" w:hAnsi="Times New Roman" w:cs="Times New Roman"/>
          <w:szCs w:val="24"/>
        </w:rPr>
      </w:pPr>
    </w:p>
    <w:p w:rsidR="008E7003" w:rsidRDefault="008E7003" w:rsidP="00D54B2F">
      <w:pPr>
        <w:pStyle w:val="Body"/>
        <w:rPr>
          <w:rFonts w:ascii="GillSans-Bold" w:hAnsi="GillSans-Bold" w:cs="GillSans-Bold"/>
          <w:b/>
          <w:bCs/>
          <w:color w:val="CE0000"/>
          <w:sz w:val="28"/>
          <w:szCs w:val="28"/>
          <w:lang w:eastAsia="en-US"/>
        </w:rPr>
      </w:pPr>
    </w:p>
    <w:p w:rsidR="008E7003" w:rsidRPr="001522E2" w:rsidRDefault="008E7003" w:rsidP="00B064A6">
      <w:pPr>
        <w:pStyle w:val="Body"/>
        <w:rPr>
          <w:rFonts w:ascii="GillSans-Bold" w:hAnsi="GillSans-Bold" w:cs="GillSans-Bold"/>
          <w:b/>
          <w:bCs/>
          <w:color w:val="CE0000"/>
          <w:sz w:val="28"/>
          <w:szCs w:val="28"/>
          <w:lang w:eastAsia="en-US"/>
        </w:rPr>
      </w:pPr>
      <w:r>
        <w:rPr>
          <w:rFonts w:ascii="GillSans-Bold" w:hAnsi="GillSans-Bold" w:cs="GillSans-Bold"/>
          <w:b/>
          <w:bCs/>
          <w:color w:val="CE0000"/>
          <w:sz w:val="28"/>
          <w:szCs w:val="28"/>
          <w:lang w:eastAsia="en-US"/>
        </w:rPr>
        <w:lastRenderedPageBreak/>
        <w:t>Essential understanding</w:t>
      </w:r>
    </w:p>
    <w:p w:rsidR="008E7003" w:rsidRDefault="008E7003" w:rsidP="00B064A6">
      <w:pPr>
        <w:pStyle w:val="Body"/>
        <w:rPr>
          <w:rFonts w:ascii="Times New Roman" w:hAnsi="Times New Roman" w:cs="Times New Roman"/>
          <w:szCs w:val="24"/>
        </w:rPr>
      </w:pPr>
      <w:r>
        <w:rPr>
          <w:rFonts w:ascii="Times New Roman" w:hAnsi="Times New Roman" w:cs="Times New Roman"/>
          <w:szCs w:val="24"/>
        </w:rPr>
        <w:t xml:space="preserve">Geometry brings math to life with many real-life applications. Examples of mathematics in sports, engineering, and carpentry will be shown throughout this unit. Three key aspects of geometry that will be emphasized are measuring, reasoning, and applying geometrical ideas. As you explore the applications presented in this quarter, try to make connections between mathematics and the world around you. </w:t>
      </w:r>
    </w:p>
    <w:p w:rsidR="008E7003" w:rsidRDefault="008E7003" w:rsidP="00B064A6">
      <w:pPr>
        <w:pStyle w:val="Body"/>
        <w:rPr>
          <w:rFonts w:ascii="GillSans-Bold" w:hAnsi="GillSans-Bold" w:cs="GillSans-Bold"/>
          <w:b/>
          <w:bCs/>
          <w:color w:val="CE0000"/>
          <w:sz w:val="28"/>
          <w:szCs w:val="28"/>
          <w:lang w:eastAsia="en-US"/>
        </w:rPr>
      </w:pPr>
    </w:p>
    <w:p w:rsidR="008E7003" w:rsidRDefault="008E7003" w:rsidP="00B064A6">
      <w:pPr>
        <w:pStyle w:val="Body"/>
        <w:rPr>
          <w:rFonts w:ascii="GillSans-Bold" w:hAnsi="GillSans-Bold" w:cs="GillSans-Bold"/>
          <w:b/>
          <w:bCs/>
          <w:color w:val="CE0000"/>
          <w:sz w:val="28"/>
          <w:szCs w:val="28"/>
          <w:lang w:eastAsia="en-US"/>
        </w:rPr>
      </w:pPr>
    </w:p>
    <w:p w:rsidR="008E7003" w:rsidRPr="001522E2" w:rsidRDefault="008E7003" w:rsidP="00B064A6">
      <w:pPr>
        <w:pStyle w:val="Body"/>
        <w:rPr>
          <w:rFonts w:ascii="GillSans-Bold" w:hAnsi="GillSans-Bold" w:cs="GillSans-Bold"/>
          <w:b/>
          <w:bCs/>
          <w:color w:val="CE0000"/>
          <w:sz w:val="28"/>
          <w:szCs w:val="28"/>
          <w:lang w:eastAsia="en-US"/>
        </w:rPr>
      </w:pPr>
      <w:r>
        <w:rPr>
          <w:rFonts w:ascii="GillSans-Bold" w:hAnsi="GillSans-Bold" w:cs="GillSans-Bold"/>
          <w:b/>
          <w:bCs/>
          <w:color w:val="CE0000"/>
          <w:sz w:val="28"/>
          <w:szCs w:val="28"/>
          <w:lang w:eastAsia="en-US"/>
        </w:rPr>
        <w:t>Overview</w:t>
      </w:r>
    </w:p>
    <w:p w:rsidR="008E7003" w:rsidRDefault="008E7003" w:rsidP="00B064A6">
      <w:pPr>
        <w:pStyle w:val="Body"/>
        <w:rPr>
          <w:rFonts w:ascii="Times New Roman" w:hAnsi="Times New Roman" w:cs="Times New Roman"/>
          <w:szCs w:val="24"/>
        </w:rPr>
      </w:pPr>
      <w:r w:rsidRPr="006F3E58">
        <w:rPr>
          <w:rFonts w:ascii="Times New Roman" w:hAnsi="Times New Roman" w:cs="Times New Roman"/>
          <w:b/>
          <w:szCs w:val="24"/>
        </w:rPr>
        <w:t>Lesso</w:t>
      </w:r>
      <w:r>
        <w:rPr>
          <w:rFonts w:ascii="Times New Roman" w:hAnsi="Times New Roman" w:cs="Times New Roman"/>
          <w:b/>
          <w:szCs w:val="24"/>
        </w:rPr>
        <w:t>ns</w:t>
      </w:r>
      <w:r>
        <w:rPr>
          <w:rFonts w:ascii="Times New Roman" w:hAnsi="Times New Roman" w:cs="Times New Roman"/>
          <w:szCs w:val="24"/>
        </w:rPr>
        <w:t xml:space="preserve"> will be given in class. You will have multiple mini lessons throughout the week. If you are struggling with a concept, it is your responsibility to review the lessons and ask questions. I will answer any questions you have during the lesson but after that we will follow the “three before me” principle. You must ask three of your peers before you ask me for help. </w:t>
      </w:r>
    </w:p>
    <w:p w:rsidR="008E7003" w:rsidRDefault="008E7003" w:rsidP="00B064A6">
      <w:pPr>
        <w:pStyle w:val="Body"/>
        <w:rPr>
          <w:rFonts w:ascii="Times New Roman" w:hAnsi="Times New Roman" w:cs="Times New Roman"/>
          <w:szCs w:val="24"/>
        </w:rPr>
      </w:pPr>
      <w:r>
        <w:rPr>
          <w:rFonts w:ascii="Times New Roman" w:hAnsi="Times New Roman" w:cs="Times New Roman"/>
          <w:b/>
          <w:szCs w:val="24"/>
        </w:rPr>
        <w:t>Math Journal:</w:t>
      </w:r>
      <w:r>
        <w:rPr>
          <w:rFonts w:ascii="Times New Roman" w:hAnsi="Times New Roman" w:cs="Times New Roman"/>
          <w:szCs w:val="24"/>
        </w:rPr>
        <w:t xml:space="preserve"> I encourage use of your geometry journal during lessons and work time. I advise you to use your journal to take notes during lessons and to work on assignments. Make sure it is neat and organized. Any and all important information from the lessons should be kept in this journal. You will be able to use your journals for formative assessments (quizzes). </w:t>
      </w:r>
    </w:p>
    <w:p w:rsidR="008E7003" w:rsidRDefault="008E7003" w:rsidP="00B064A6">
      <w:pPr>
        <w:pStyle w:val="Body"/>
        <w:rPr>
          <w:rFonts w:ascii="Times New Roman" w:hAnsi="Times New Roman" w:cs="Times New Roman"/>
          <w:b/>
          <w:szCs w:val="24"/>
        </w:rPr>
      </w:pPr>
    </w:p>
    <w:p w:rsidR="008E7003" w:rsidRPr="00DD2454" w:rsidRDefault="008E7003" w:rsidP="00B064A6">
      <w:pPr>
        <w:pStyle w:val="Body"/>
        <w:rPr>
          <w:rFonts w:ascii="GillSans-Bold" w:hAnsi="GillSans-Bold" w:cs="GillSans-Bold"/>
          <w:b/>
          <w:bCs/>
          <w:color w:val="CE0000"/>
          <w:sz w:val="28"/>
          <w:szCs w:val="28"/>
          <w:lang w:eastAsia="en-US"/>
        </w:rPr>
      </w:pPr>
      <w:r w:rsidRPr="00DD2454">
        <w:rPr>
          <w:rFonts w:ascii="GillSans-Bold" w:hAnsi="GillSans-Bold" w:cs="GillSans-Bold"/>
          <w:b/>
          <w:bCs/>
          <w:color w:val="CE0000"/>
          <w:sz w:val="28"/>
          <w:szCs w:val="28"/>
          <w:lang w:eastAsia="en-US"/>
        </w:rPr>
        <w:t>General Guidelines:</w:t>
      </w:r>
    </w:p>
    <w:p w:rsidR="00CB6A05" w:rsidRPr="00883D13" w:rsidRDefault="00CB6A05" w:rsidP="00CB6A05">
      <w:pPr>
        <w:tabs>
          <w:tab w:val="left" w:pos="1260"/>
          <w:tab w:val="right" w:pos="8640"/>
        </w:tabs>
      </w:pPr>
      <w:r w:rsidRPr="00DD2454">
        <w:rPr>
          <w:rFonts w:ascii="Gill Sans" w:eastAsia="ヒラギノ角ゴ Pro W3" w:hAnsi="Gill Sans" w:cs="Gill Sans"/>
          <w:b/>
          <w:color w:val="0736FD"/>
        </w:rPr>
        <w:t>Problem Sets</w:t>
      </w:r>
      <w:r w:rsidRPr="001D2E8A">
        <w:rPr>
          <w:b/>
          <w:bCs/>
        </w:rPr>
        <w:t xml:space="preserve"> – </w:t>
      </w:r>
      <w:r>
        <w:rPr>
          <w:bCs/>
        </w:rPr>
        <w:t>40</w:t>
      </w:r>
      <w:r w:rsidRPr="001D2E8A">
        <w:rPr>
          <w:bCs/>
        </w:rPr>
        <w:t>% of your grade is based on completing each homework assignment.</w:t>
      </w:r>
      <w:r w:rsidRPr="001D2E8A">
        <w:t xml:space="preserve"> </w:t>
      </w:r>
      <w:r>
        <w:t xml:space="preserve"> </w:t>
      </w:r>
      <w:r>
        <w:rPr>
          <w:b/>
        </w:rPr>
        <w:t xml:space="preserve">Homework Assignments Are Recommended Problems For Learning (and are required to pass this class!!). </w:t>
      </w:r>
      <w:r>
        <w:t xml:space="preserve">It is recommended that you do the assignments or similar math problems in order for you to understand and retain the concepts. Use the work period to ask for help from your peers and teacher. </w:t>
      </w:r>
      <w:r>
        <w:rPr>
          <w:b/>
        </w:rPr>
        <w:t>You will submit pictures of your assignments through Google Classroom by Sunday night (11:59pm) each week.</w:t>
      </w:r>
    </w:p>
    <w:p w:rsidR="00CB6A05" w:rsidRPr="00DD2454" w:rsidRDefault="00CB6A05" w:rsidP="00CB6A05">
      <w:pPr>
        <w:tabs>
          <w:tab w:val="left" w:pos="1260"/>
          <w:tab w:val="right" w:pos="8640"/>
        </w:tabs>
        <w:rPr>
          <w:rFonts w:ascii="Cambria" w:hAnsi="Cambria"/>
          <w:sz w:val="20"/>
          <w:szCs w:val="20"/>
        </w:rPr>
      </w:pPr>
      <w:r w:rsidRPr="00DD2454">
        <w:rPr>
          <w:rFonts w:ascii="Gill Sans" w:hAnsi="Gill Sans" w:cs="Gill Sans"/>
          <w:b/>
          <w:color w:val="0736FD"/>
        </w:rPr>
        <w:t>Quizzes</w:t>
      </w:r>
      <w:r>
        <w:rPr>
          <w:rFonts w:ascii="Gill Sans" w:hAnsi="Gill Sans" w:cs="Gill Sans"/>
          <w:b/>
          <w:color w:val="0736FD"/>
        </w:rPr>
        <w:t>/Assessments</w:t>
      </w:r>
      <w:r>
        <w:rPr>
          <w:b/>
          <w:bCs/>
        </w:rPr>
        <w:t xml:space="preserve"> – </w:t>
      </w:r>
      <w:r>
        <w:rPr>
          <w:bCs/>
        </w:rPr>
        <w:t xml:space="preserve">Quizzes/Assessments make up 30% of your grade and you must complete each quiz/assessment prior or on the date it is scheduled. </w:t>
      </w:r>
      <w:r>
        <w:rPr>
          <w:b/>
          <w:bCs/>
        </w:rPr>
        <w:t xml:space="preserve">Remember: you can always use your notebook on quizzes and exams. </w:t>
      </w:r>
      <w:r w:rsidRPr="00DD2454">
        <w:t>You</w:t>
      </w:r>
      <w:r>
        <w:t xml:space="preserve"> must make at least 7</w:t>
      </w:r>
      <w:r w:rsidRPr="00DD2454">
        <w:t>0% to “pass” the quiz</w:t>
      </w:r>
      <w:r>
        <w:t xml:space="preserve">/assessment. </w:t>
      </w:r>
      <w:r w:rsidRPr="00DD2454">
        <w:t xml:space="preserve">If you do not pass </w:t>
      </w:r>
      <w:r>
        <w:t>a quiz</w:t>
      </w:r>
      <w:r w:rsidRPr="00DD2454">
        <w:t xml:space="preserve">, you </w:t>
      </w:r>
      <w:r>
        <w:t>may retest using a similar exam during my tutoring hours. You may also correct quizzes for half the remaining credit.</w:t>
      </w:r>
    </w:p>
    <w:p w:rsidR="00CB6A05" w:rsidRDefault="00CB6A05" w:rsidP="00CB6A05">
      <w:pPr>
        <w:pStyle w:val="Body"/>
        <w:rPr>
          <w:rFonts w:ascii="Times New Roman" w:hAnsi="Times New Roman" w:cs="Times New Roman"/>
          <w:color w:val="auto"/>
          <w:szCs w:val="24"/>
        </w:rPr>
      </w:pPr>
      <w:r w:rsidRPr="00680A84">
        <w:rPr>
          <w:rFonts w:ascii="Gill Sans" w:hAnsi="Gill Sans" w:cs="Gill Sans"/>
          <w:b/>
          <w:color w:val="0736FD"/>
          <w:szCs w:val="24"/>
        </w:rPr>
        <w:t>Fina</w:t>
      </w:r>
      <w:r>
        <w:rPr>
          <w:rFonts w:ascii="Gill Sans" w:hAnsi="Gill Sans" w:cs="Gill Sans"/>
          <w:b/>
          <w:color w:val="0736FD"/>
          <w:szCs w:val="24"/>
        </w:rPr>
        <w:t xml:space="preserve">l Assessment </w:t>
      </w:r>
      <w:r>
        <w:rPr>
          <w:rFonts w:ascii="Times New Roman" w:hAnsi="Times New Roman" w:cs="Times New Roman"/>
          <w:color w:val="auto"/>
          <w:szCs w:val="24"/>
        </w:rPr>
        <w:t>–</w:t>
      </w:r>
      <w:r w:rsidRPr="00680A84">
        <w:rPr>
          <w:rFonts w:ascii="Times New Roman" w:hAnsi="Times New Roman" w:cs="Times New Roman"/>
          <w:color w:val="auto"/>
          <w:szCs w:val="24"/>
        </w:rPr>
        <w:t xml:space="preserve"> </w:t>
      </w:r>
      <w:r>
        <w:rPr>
          <w:rFonts w:ascii="Times New Roman" w:hAnsi="Times New Roman" w:cs="Times New Roman"/>
          <w:color w:val="auto"/>
          <w:szCs w:val="24"/>
        </w:rPr>
        <w:t xml:space="preserve">The final will make up 30% of your grade. You will not be able to make up the final exam. That is why it is important that you record the notes from the lessons and you do the suggested homework assignments. Practice the concepts in order to master them. </w:t>
      </w:r>
      <w:r w:rsidRPr="00FC0E8F">
        <w:rPr>
          <w:rFonts w:ascii="Times New Roman" w:hAnsi="Times New Roman" w:cs="Times New Roman"/>
          <w:b/>
          <w:color w:val="auto"/>
          <w:szCs w:val="24"/>
        </w:rPr>
        <w:t xml:space="preserve">Your final project is also a part of your final </w:t>
      </w:r>
      <w:r>
        <w:rPr>
          <w:rFonts w:ascii="Times New Roman" w:hAnsi="Times New Roman" w:cs="Times New Roman"/>
          <w:b/>
          <w:color w:val="auto"/>
          <w:szCs w:val="24"/>
        </w:rPr>
        <w:t>assessment g</w:t>
      </w:r>
      <w:r w:rsidRPr="00FC0E8F">
        <w:rPr>
          <w:rFonts w:ascii="Times New Roman" w:hAnsi="Times New Roman" w:cs="Times New Roman"/>
          <w:b/>
          <w:color w:val="auto"/>
          <w:szCs w:val="24"/>
        </w:rPr>
        <w:t>rade.</w:t>
      </w:r>
    </w:p>
    <w:p w:rsidR="008E7003" w:rsidRDefault="008E7003" w:rsidP="00D54B2F">
      <w:pPr>
        <w:pStyle w:val="Body"/>
        <w:rPr>
          <w:rFonts w:ascii="Gill Sans" w:hAnsi="Gill Sans" w:cs="Gill Sans"/>
          <w:b/>
          <w:color w:val="0736FD"/>
          <w:szCs w:val="24"/>
        </w:rPr>
      </w:pPr>
    </w:p>
    <w:p w:rsidR="008E7003" w:rsidRDefault="008E7003" w:rsidP="00D54B2F">
      <w:pPr>
        <w:pStyle w:val="Body"/>
        <w:rPr>
          <w:rFonts w:ascii="Gill Sans" w:hAnsi="Gill Sans" w:cs="Gill Sans"/>
          <w:b/>
          <w:color w:val="0736FD"/>
          <w:szCs w:val="24"/>
        </w:rPr>
      </w:pPr>
    </w:p>
    <w:p w:rsidR="004F5736" w:rsidRDefault="004F5736" w:rsidP="00D54B2F">
      <w:pPr>
        <w:pStyle w:val="Body"/>
        <w:rPr>
          <w:rFonts w:ascii="Gill Sans" w:hAnsi="Gill Sans" w:cs="Gill Sans"/>
          <w:b/>
          <w:color w:val="0736FD"/>
          <w:szCs w:val="24"/>
        </w:rPr>
      </w:pPr>
    </w:p>
    <w:p w:rsidR="008E7003" w:rsidRDefault="008E7003" w:rsidP="00D54B2F">
      <w:pPr>
        <w:pStyle w:val="Body"/>
        <w:rPr>
          <w:rFonts w:ascii="Gill Sans" w:hAnsi="Gill Sans" w:cs="Gill Sans"/>
          <w:b/>
          <w:color w:val="0736FD"/>
          <w:szCs w:val="24"/>
        </w:rPr>
      </w:pPr>
    </w:p>
    <w:p w:rsidR="008E7003" w:rsidRDefault="008E7003" w:rsidP="00D54B2F">
      <w:pPr>
        <w:pStyle w:val="Body"/>
        <w:rPr>
          <w:rFonts w:ascii="Gill Sans" w:hAnsi="Gill Sans" w:cs="Gill Sans"/>
          <w:b/>
          <w:color w:val="0736FD"/>
          <w:szCs w:val="24"/>
        </w:rPr>
      </w:pPr>
    </w:p>
    <w:p w:rsidR="008E7003" w:rsidRPr="00752ADF" w:rsidRDefault="008E7003" w:rsidP="00D54B2F">
      <w:pPr>
        <w:pStyle w:val="Body"/>
        <w:rPr>
          <w:rFonts w:ascii="Gill Sans" w:hAnsi="Gill Sans" w:cs="Gill Sans"/>
          <w:b/>
          <w:color w:val="0736FD"/>
          <w:szCs w:val="24"/>
        </w:rPr>
      </w:pPr>
      <w:r w:rsidRPr="00752ADF">
        <w:rPr>
          <w:rFonts w:ascii="Gill Sans" w:hAnsi="Gill Sans" w:cs="Gill Sans"/>
          <w:b/>
          <w:color w:val="0736FD"/>
          <w:szCs w:val="24"/>
        </w:rPr>
        <w:lastRenderedPageBreak/>
        <w:t>Big Ideas</w:t>
      </w:r>
    </w:p>
    <w:p w:rsidR="008E7003" w:rsidRDefault="008E7003" w:rsidP="00D54B2F">
      <w:pPr>
        <w:pStyle w:val="Body"/>
        <w:numPr>
          <w:ilvl w:val="0"/>
          <w:numId w:val="6"/>
        </w:numPr>
        <w:rPr>
          <w:szCs w:val="24"/>
        </w:rPr>
      </w:pPr>
      <w:r>
        <w:rPr>
          <w:szCs w:val="24"/>
        </w:rPr>
        <w:t>Parallel and Perpendicular Lines</w:t>
      </w:r>
    </w:p>
    <w:p w:rsidR="008E7003" w:rsidRPr="00752ADF" w:rsidRDefault="008E7003" w:rsidP="00D54B2F">
      <w:pPr>
        <w:pStyle w:val="Body"/>
        <w:numPr>
          <w:ilvl w:val="0"/>
          <w:numId w:val="6"/>
        </w:numPr>
        <w:rPr>
          <w:szCs w:val="24"/>
        </w:rPr>
      </w:pPr>
      <w:r>
        <w:rPr>
          <w:szCs w:val="24"/>
        </w:rPr>
        <w:t>Classifying Triangles</w:t>
      </w:r>
    </w:p>
    <w:p w:rsidR="008E7003" w:rsidRDefault="008E7003" w:rsidP="00D54B2F">
      <w:pPr>
        <w:pStyle w:val="Body"/>
        <w:numPr>
          <w:ilvl w:val="0"/>
          <w:numId w:val="6"/>
        </w:numPr>
        <w:rPr>
          <w:szCs w:val="24"/>
        </w:rPr>
      </w:pPr>
      <w:r>
        <w:rPr>
          <w:szCs w:val="24"/>
        </w:rPr>
        <w:t>Properties and theorems on triangles</w:t>
      </w:r>
    </w:p>
    <w:p w:rsidR="008E7003" w:rsidRPr="00752ADF" w:rsidRDefault="008E7003" w:rsidP="00D54B2F">
      <w:pPr>
        <w:pStyle w:val="Body"/>
        <w:rPr>
          <w:szCs w:val="24"/>
        </w:rPr>
      </w:pPr>
    </w:p>
    <w:p w:rsidR="008E7003" w:rsidRPr="00752ADF" w:rsidRDefault="008E7003" w:rsidP="00D54B2F">
      <w:pPr>
        <w:pStyle w:val="Body"/>
        <w:rPr>
          <w:rFonts w:ascii="Gill Sans" w:hAnsi="Gill Sans" w:cs="Gill Sans"/>
          <w:b/>
          <w:color w:val="0736FD"/>
          <w:szCs w:val="24"/>
        </w:rPr>
      </w:pPr>
      <w:r w:rsidRPr="00752ADF">
        <w:rPr>
          <w:rFonts w:ascii="Gill Sans" w:hAnsi="Gill Sans" w:cs="Gill Sans"/>
          <w:b/>
          <w:color w:val="0736FD"/>
          <w:szCs w:val="24"/>
        </w:rPr>
        <w:t>Vocabulary</w:t>
      </w:r>
    </w:p>
    <w:p w:rsidR="008E7003" w:rsidRPr="00752ADF" w:rsidRDefault="008E7003" w:rsidP="00D54B2F">
      <w:pPr>
        <w:pStyle w:val="Body"/>
        <w:numPr>
          <w:ilvl w:val="0"/>
          <w:numId w:val="22"/>
        </w:numPr>
        <w:rPr>
          <w:rFonts w:ascii="Gill Sans" w:hAnsi="Gill Sans" w:cs="Gill Sans"/>
          <w:b/>
          <w:color w:val="0736FD"/>
          <w:szCs w:val="24"/>
        </w:rPr>
        <w:sectPr w:rsidR="008E7003" w:rsidRPr="00752ADF" w:rsidSect="00D208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docGrid w:linePitch="360"/>
        </w:sectPr>
      </w:pPr>
    </w:p>
    <w:p w:rsidR="008E7003" w:rsidRPr="00752ADF" w:rsidRDefault="008E7003" w:rsidP="00D54B2F">
      <w:pPr>
        <w:pStyle w:val="Body"/>
        <w:numPr>
          <w:ilvl w:val="0"/>
          <w:numId w:val="22"/>
        </w:numPr>
        <w:rPr>
          <w:rFonts w:ascii="Times New Roman" w:hAnsi="Times New Roman" w:cs="Times New Roman"/>
          <w:szCs w:val="24"/>
        </w:rPr>
      </w:pPr>
      <w:r>
        <w:rPr>
          <w:rFonts w:ascii="Times New Roman" w:hAnsi="Times New Roman" w:cs="Times New Roman"/>
          <w:szCs w:val="24"/>
        </w:rPr>
        <w:t>Equilateral</w:t>
      </w:r>
    </w:p>
    <w:p w:rsidR="008E7003" w:rsidRPr="00752ADF" w:rsidRDefault="008E7003" w:rsidP="00D54B2F">
      <w:pPr>
        <w:pStyle w:val="Body"/>
        <w:numPr>
          <w:ilvl w:val="0"/>
          <w:numId w:val="22"/>
        </w:numPr>
        <w:rPr>
          <w:rFonts w:ascii="Times New Roman" w:hAnsi="Times New Roman" w:cs="Times New Roman"/>
          <w:szCs w:val="24"/>
        </w:rPr>
      </w:pPr>
      <w:r>
        <w:rPr>
          <w:rFonts w:ascii="Times New Roman" w:hAnsi="Times New Roman" w:cs="Times New Roman"/>
          <w:szCs w:val="24"/>
        </w:rPr>
        <w:t>Acute</w:t>
      </w:r>
    </w:p>
    <w:p w:rsidR="008E7003" w:rsidRPr="00752ADF" w:rsidRDefault="008E7003" w:rsidP="00D54B2F">
      <w:pPr>
        <w:pStyle w:val="Body"/>
        <w:numPr>
          <w:ilvl w:val="0"/>
          <w:numId w:val="22"/>
        </w:numPr>
        <w:rPr>
          <w:rFonts w:ascii="Times New Roman" w:hAnsi="Times New Roman" w:cs="Times New Roman"/>
          <w:szCs w:val="24"/>
        </w:rPr>
      </w:pPr>
      <w:r>
        <w:rPr>
          <w:rFonts w:ascii="Times New Roman" w:hAnsi="Times New Roman" w:cs="Times New Roman"/>
          <w:szCs w:val="24"/>
        </w:rPr>
        <w:t>Obtuse</w:t>
      </w:r>
    </w:p>
    <w:p w:rsidR="008E7003" w:rsidRPr="00752ADF" w:rsidRDefault="008E7003" w:rsidP="00D54B2F">
      <w:pPr>
        <w:pStyle w:val="Body"/>
        <w:numPr>
          <w:ilvl w:val="0"/>
          <w:numId w:val="22"/>
        </w:numPr>
        <w:rPr>
          <w:rFonts w:ascii="Times New Roman" w:hAnsi="Times New Roman" w:cs="Times New Roman"/>
          <w:szCs w:val="24"/>
        </w:rPr>
      </w:pPr>
      <w:r>
        <w:rPr>
          <w:rFonts w:ascii="Times New Roman" w:hAnsi="Times New Roman" w:cs="Times New Roman"/>
          <w:szCs w:val="24"/>
        </w:rPr>
        <w:t>Base</w:t>
      </w:r>
    </w:p>
    <w:p w:rsidR="008E7003" w:rsidRPr="00752ADF" w:rsidRDefault="008E7003" w:rsidP="00D54B2F">
      <w:pPr>
        <w:pStyle w:val="Body"/>
        <w:numPr>
          <w:ilvl w:val="0"/>
          <w:numId w:val="22"/>
        </w:numPr>
        <w:rPr>
          <w:rFonts w:ascii="Times New Roman" w:hAnsi="Times New Roman" w:cs="Times New Roman"/>
          <w:szCs w:val="24"/>
        </w:rPr>
      </w:pPr>
      <w:r>
        <w:rPr>
          <w:rFonts w:ascii="Times New Roman" w:hAnsi="Times New Roman" w:cs="Times New Roman"/>
          <w:szCs w:val="24"/>
        </w:rPr>
        <w:t>Vertex</w:t>
      </w:r>
    </w:p>
    <w:p w:rsidR="008E7003" w:rsidRPr="00752ADF" w:rsidRDefault="008E7003" w:rsidP="00D54B2F">
      <w:pPr>
        <w:pStyle w:val="Body"/>
        <w:numPr>
          <w:ilvl w:val="0"/>
          <w:numId w:val="22"/>
        </w:numPr>
        <w:rPr>
          <w:rFonts w:ascii="Times New Roman" w:hAnsi="Times New Roman" w:cs="Times New Roman"/>
          <w:szCs w:val="24"/>
        </w:rPr>
      </w:pPr>
      <w:r>
        <w:rPr>
          <w:rFonts w:ascii="Times New Roman" w:hAnsi="Times New Roman" w:cs="Times New Roman"/>
          <w:szCs w:val="24"/>
        </w:rPr>
        <w:t>Adjacent sides</w:t>
      </w:r>
    </w:p>
    <w:p w:rsidR="008E7003" w:rsidRDefault="008E7003" w:rsidP="00D54B2F">
      <w:pPr>
        <w:pStyle w:val="Body"/>
        <w:numPr>
          <w:ilvl w:val="0"/>
          <w:numId w:val="22"/>
        </w:numPr>
        <w:rPr>
          <w:rFonts w:ascii="Times New Roman" w:hAnsi="Times New Roman" w:cs="Times New Roman"/>
          <w:szCs w:val="24"/>
        </w:rPr>
      </w:pPr>
      <w:r>
        <w:rPr>
          <w:rFonts w:ascii="Times New Roman" w:hAnsi="Times New Roman" w:cs="Times New Roman"/>
          <w:szCs w:val="24"/>
        </w:rPr>
        <w:t xml:space="preserve">Hypotenuse </w:t>
      </w:r>
    </w:p>
    <w:p w:rsidR="008E7003" w:rsidRPr="00752ADF" w:rsidRDefault="008E7003" w:rsidP="00D54B2F">
      <w:pPr>
        <w:pStyle w:val="Body"/>
        <w:numPr>
          <w:ilvl w:val="0"/>
          <w:numId w:val="22"/>
        </w:numPr>
        <w:rPr>
          <w:rFonts w:ascii="Times New Roman" w:hAnsi="Times New Roman" w:cs="Times New Roman"/>
          <w:szCs w:val="24"/>
        </w:rPr>
        <w:sectPr w:rsidR="008E7003" w:rsidRPr="00752ADF" w:rsidSect="00D208AB">
          <w:type w:val="continuous"/>
          <w:pgSz w:w="12240" w:h="15840"/>
          <w:pgMar w:top="1440" w:right="1440" w:bottom="1440" w:left="1440" w:header="720" w:footer="864" w:gutter="0"/>
          <w:cols w:num="2" w:space="720" w:equalWidth="0">
            <w:col w:w="4320" w:space="720"/>
            <w:col w:w="4320"/>
          </w:cols>
          <w:docGrid w:linePitch="360"/>
        </w:sectPr>
      </w:pPr>
    </w:p>
    <w:p w:rsidR="008E7003" w:rsidRDefault="008E7003" w:rsidP="007B3588">
      <w:pPr>
        <w:pStyle w:val="Body"/>
        <w:rPr>
          <w:rFonts w:ascii="GillSans-Bold" w:hAnsi="GillSans-Bold" w:cs="GillSans-Bold"/>
          <w:b/>
          <w:bCs/>
          <w:color w:val="CE0000"/>
          <w:sz w:val="28"/>
          <w:szCs w:val="28"/>
          <w:lang w:eastAsia="en-US"/>
        </w:rPr>
      </w:pPr>
    </w:p>
    <w:p w:rsidR="008E7003" w:rsidRDefault="008E7003" w:rsidP="007B3588">
      <w:pPr>
        <w:pStyle w:val="Body"/>
        <w:rPr>
          <w:rFonts w:ascii="GillSans-Bold" w:hAnsi="GillSans-Bold" w:cs="GillSans-Bold"/>
          <w:b/>
          <w:bCs/>
          <w:color w:val="CE0000"/>
          <w:sz w:val="28"/>
          <w:szCs w:val="28"/>
          <w:lang w:eastAsia="en-US"/>
        </w:rPr>
      </w:pPr>
      <w:r>
        <w:rPr>
          <w:rFonts w:ascii="GillSans-Bold" w:hAnsi="GillSans-Bold" w:cs="GillSans-Bold"/>
          <w:b/>
          <w:bCs/>
          <w:color w:val="CE0000"/>
          <w:sz w:val="28"/>
          <w:szCs w:val="28"/>
          <w:lang w:eastAsia="en-US"/>
        </w:rPr>
        <w:t>Individual work</w:t>
      </w:r>
    </w:p>
    <w:p w:rsidR="008E7003" w:rsidRPr="00752ADF" w:rsidRDefault="008E7003" w:rsidP="00B064A6">
      <w:pPr>
        <w:pStyle w:val="Body"/>
        <w:pBdr>
          <w:top w:val="single" w:sz="4" w:space="1" w:color="auto"/>
          <w:bottom w:val="single" w:sz="4" w:space="1" w:color="auto"/>
        </w:pBdr>
        <w:rPr>
          <w:rFonts w:ascii="Gill Sans" w:hAnsi="Gill Sans" w:cs="Gill Sans"/>
          <w:b/>
          <w:color w:val="0736FD"/>
          <w:szCs w:val="24"/>
        </w:rPr>
      </w:pPr>
      <w:r>
        <w:rPr>
          <w:rFonts w:ascii="Gill Sans" w:hAnsi="Gill Sans" w:cs="Gill Sans"/>
          <w:b/>
          <w:color w:val="0736FD"/>
          <w:szCs w:val="24"/>
        </w:rPr>
        <w:t>Guiding question 3</w:t>
      </w:r>
      <w:r w:rsidRPr="00752ADF">
        <w:rPr>
          <w:rFonts w:ascii="Gill Sans" w:hAnsi="Gill Sans" w:cs="Gill Sans"/>
          <w:b/>
          <w:color w:val="0736FD"/>
          <w:szCs w:val="24"/>
        </w:rPr>
        <w:t xml:space="preserve">: </w:t>
      </w:r>
    </w:p>
    <w:p w:rsidR="008E7003" w:rsidRPr="00752ADF" w:rsidRDefault="008E7003" w:rsidP="00B064A6">
      <w:pPr>
        <w:pStyle w:val="Body"/>
        <w:pBdr>
          <w:top w:val="single" w:sz="4" w:space="1" w:color="auto"/>
          <w:bottom w:val="single" w:sz="4" w:space="1" w:color="auto"/>
        </w:pBdr>
        <w:rPr>
          <w:rFonts w:ascii="Gill Sans" w:hAnsi="Gill Sans" w:cs="Gill Sans"/>
          <w:b/>
          <w:color w:val="0736FD"/>
          <w:szCs w:val="24"/>
        </w:rPr>
      </w:pPr>
      <w:r>
        <w:rPr>
          <w:rFonts w:ascii="Gill Sans" w:hAnsi="Gill Sans" w:cs="Gill Sans"/>
          <w:b/>
          <w:color w:val="0736FD"/>
          <w:szCs w:val="24"/>
        </w:rPr>
        <w:t>How can properties of parallel lines help you predict the paths of boats sailing into the wind?</w:t>
      </w:r>
    </w:p>
    <w:p w:rsidR="008E7003" w:rsidRDefault="008E7003" w:rsidP="00B064A6">
      <w:pPr>
        <w:pStyle w:val="Body"/>
        <w:ind w:left="360"/>
        <w:rPr>
          <w:b/>
          <w:i/>
          <w:szCs w:val="24"/>
        </w:rPr>
      </w:pPr>
    </w:p>
    <w:p w:rsidR="008E7003" w:rsidRPr="00EF30B4" w:rsidRDefault="008E7003" w:rsidP="00B064A6">
      <w:pPr>
        <w:pStyle w:val="Body"/>
        <w:numPr>
          <w:ilvl w:val="0"/>
          <w:numId w:val="5"/>
        </w:numPr>
        <w:rPr>
          <w:b/>
          <w:i/>
          <w:szCs w:val="24"/>
        </w:rPr>
      </w:pPr>
      <w:r>
        <w:rPr>
          <w:b/>
          <w:i/>
          <w:szCs w:val="24"/>
        </w:rPr>
        <w:t>3.1 Lines and Angles</w:t>
      </w:r>
      <w:r w:rsidRPr="00EF30B4">
        <w:rPr>
          <w:b/>
          <w:i/>
          <w:szCs w:val="24"/>
        </w:rPr>
        <w:t>:</w:t>
      </w:r>
    </w:p>
    <w:p w:rsidR="008E7003" w:rsidRDefault="008E7003" w:rsidP="00B064A6">
      <w:pPr>
        <w:pStyle w:val="Body"/>
        <w:ind w:left="360"/>
        <w:rPr>
          <w:szCs w:val="24"/>
        </w:rPr>
      </w:pPr>
      <w:r>
        <w:rPr>
          <w:szCs w:val="24"/>
        </w:rPr>
        <w:t>_____ p.132 #’s 1 through 31 (odds)</w:t>
      </w:r>
    </w:p>
    <w:p w:rsidR="008E7003" w:rsidRDefault="008E7003" w:rsidP="00B064A6">
      <w:pPr>
        <w:pStyle w:val="Body"/>
        <w:ind w:firstLine="360"/>
        <w:rPr>
          <w:szCs w:val="24"/>
        </w:rPr>
      </w:pPr>
      <w:r>
        <w:rPr>
          <w:szCs w:val="24"/>
        </w:rPr>
        <w:t>_____ Mixed Review p.134 #’s 47 through 61 (odds)</w:t>
      </w:r>
    </w:p>
    <w:p w:rsidR="008E7003" w:rsidRPr="00EF30B4" w:rsidRDefault="008E7003" w:rsidP="00B064A6">
      <w:pPr>
        <w:pStyle w:val="Body"/>
        <w:numPr>
          <w:ilvl w:val="0"/>
          <w:numId w:val="5"/>
        </w:numPr>
        <w:rPr>
          <w:b/>
          <w:i/>
          <w:szCs w:val="24"/>
        </w:rPr>
      </w:pPr>
      <w:r>
        <w:rPr>
          <w:b/>
          <w:i/>
          <w:szCs w:val="24"/>
        </w:rPr>
        <w:t>3.2 Proof and Perpendicular Lines</w:t>
      </w:r>
      <w:r w:rsidRPr="00EF30B4">
        <w:rPr>
          <w:b/>
          <w:i/>
          <w:szCs w:val="24"/>
        </w:rPr>
        <w:t>:</w:t>
      </w:r>
    </w:p>
    <w:p w:rsidR="008E7003" w:rsidRDefault="008E7003" w:rsidP="00B064A6">
      <w:pPr>
        <w:pStyle w:val="Body"/>
        <w:ind w:left="360"/>
        <w:rPr>
          <w:szCs w:val="24"/>
        </w:rPr>
      </w:pPr>
      <w:r>
        <w:rPr>
          <w:szCs w:val="24"/>
        </w:rPr>
        <w:t>_____ p.138 #’s 1 through 19 (odds)</w:t>
      </w:r>
    </w:p>
    <w:p w:rsidR="008E7003" w:rsidRDefault="008E7003" w:rsidP="00B064A6">
      <w:pPr>
        <w:pStyle w:val="Body"/>
        <w:ind w:left="360"/>
        <w:rPr>
          <w:szCs w:val="24"/>
        </w:rPr>
      </w:pPr>
      <w:r>
        <w:rPr>
          <w:szCs w:val="24"/>
        </w:rPr>
        <w:t>_____ Mixed Review p.141 #’s 29 through 35 (odds)</w:t>
      </w:r>
    </w:p>
    <w:p w:rsidR="008E7003" w:rsidRPr="00EF30B4" w:rsidRDefault="008E7003" w:rsidP="00B064A6">
      <w:pPr>
        <w:pStyle w:val="Body"/>
        <w:numPr>
          <w:ilvl w:val="0"/>
          <w:numId w:val="5"/>
        </w:numPr>
        <w:rPr>
          <w:b/>
          <w:i/>
          <w:szCs w:val="24"/>
        </w:rPr>
      </w:pPr>
      <w:r>
        <w:rPr>
          <w:b/>
          <w:i/>
          <w:szCs w:val="24"/>
        </w:rPr>
        <w:t>3.3 Parallel Lines and Transversal</w:t>
      </w:r>
      <w:r w:rsidRPr="00EF30B4">
        <w:rPr>
          <w:b/>
          <w:i/>
          <w:szCs w:val="24"/>
        </w:rPr>
        <w:t>:</w:t>
      </w:r>
    </w:p>
    <w:p w:rsidR="008E7003" w:rsidRDefault="008E7003" w:rsidP="00B064A6">
      <w:pPr>
        <w:pStyle w:val="Body"/>
        <w:ind w:left="360"/>
        <w:rPr>
          <w:szCs w:val="24"/>
        </w:rPr>
      </w:pPr>
      <w:r>
        <w:rPr>
          <w:szCs w:val="24"/>
        </w:rPr>
        <w:t>_____ p.146 #’s 1 through 27 (odds)</w:t>
      </w:r>
    </w:p>
    <w:p w:rsidR="008E7003" w:rsidRDefault="008E7003" w:rsidP="00B064A6">
      <w:pPr>
        <w:pStyle w:val="Body"/>
        <w:ind w:left="360"/>
        <w:rPr>
          <w:szCs w:val="24"/>
        </w:rPr>
      </w:pPr>
      <w:r>
        <w:rPr>
          <w:szCs w:val="24"/>
        </w:rPr>
        <w:t>_____ Mixed Review p.149 #’s 33 through 43 (odds)</w:t>
      </w:r>
    </w:p>
    <w:p w:rsidR="007C287D" w:rsidRDefault="007C287D" w:rsidP="00B064A6">
      <w:pPr>
        <w:pStyle w:val="Body"/>
        <w:ind w:left="360"/>
        <w:rPr>
          <w:szCs w:val="24"/>
        </w:rPr>
      </w:pPr>
    </w:p>
    <w:p w:rsidR="007C287D" w:rsidRDefault="007C287D" w:rsidP="007C287D">
      <w:pPr>
        <w:pStyle w:val="Body"/>
        <w:ind w:left="360"/>
        <w:rPr>
          <w:b/>
          <w:color w:val="800080"/>
          <w:szCs w:val="24"/>
        </w:rPr>
      </w:pPr>
      <w:r>
        <w:rPr>
          <w:b/>
          <w:color w:val="800080"/>
          <w:szCs w:val="24"/>
        </w:rPr>
        <w:t>_____ QUIZ FOR LESSONS 3.1 – 3.3 (November 8</w:t>
      </w:r>
      <w:r w:rsidRPr="007C287D">
        <w:rPr>
          <w:b/>
          <w:color w:val="800080"/>
          <w:szCs w:val="24"/>
          <w:vertAlign w:val="superscript"/>
        </w:rPr>
        <w:t>th</w:t>
      </w:r>
      <w:r>
        <w:rPr>
          <w:b/>
          <w:color w:val="800080"/>
          <w:szCs w:val="24"/>
        </w:rPr>
        <w:t>)</w:t>
      </w:r>
    </w:p>
    <w:p w:rsidR="007C287D" w:rsidRPr="007C287D" w:rsidRDefault="007C287D" w:rsidP="007C287D">
      <w:pPr>
        <w:pStyle w:val="Body"/>
        <w:ind w:left="360"/>
        <w:rPr>
          <w:b/>
          <w:color w:val="800080"/>
          <w:szCs w:val="24"/>
        </w:rPr>
      </w:pPr>
    </w:p>
    <w:p w:rsidR="008E7003" w:rsidRPr="00EF30B4" w:rsidRDefault="008E7003" w:rsidP="00B064A6">
      <w:pPr>
        <w:pStyle w:val="Body"/>
        <w:numPr>
          <w:ilvl w:val="0"/>
          <w:numId w:val="5"/>
        </w:numPr>
        <w:rPr>
          <w:b/>
          <w:i/>
          <w:szCs w:val="24"/>
        </w:rPr>
      </w:pPr>
      <w:r>
        <w:rPr>
          <w:b/>
          <w:i/>
          <w:szCs w:val="24"/>
        </w:rPr>
        <w:t>3.4 Proving Lines Are Parallel:</w:t>
      </w:r>
    </w:p>
    <w:p w:rsidR="008E7003" w:rsidRDefault="008E7003" w:rsidP="00B064A6">
      <w:pPr>
        <w:pStyle w:val="Body"/>
        <w:ind w:left="360"/>
        <w:rPr>
          <w:szCs w:val="24"/>
        </w:rPr>
      </w:pPr>
      <w:r>
        <w:rPr>
          <w:szCs w:val="24"/>
        </w:rPr>
        <w:t>_____ p.153 #’s 1 through 27 (odds)</w:t>
      </w:r>
    </w:p>
    <w:p w:rsidR="008E7003" w:rsidRDefault="008E7003" w:rsidP="00B064A6">
      <w:pPr>
        <w:pStyle w:val="Body"/>
        <w:ind w:left="360"/>
        <w:rPr>
          <w:szCs w:val="24"/>
        </w:rPr>
      </w:pPr>
      <w:r>
        <w:rPr>
          <w:szCs w:val="24"/>
        </w:rPr>
        <w:t>_____ Mixed Review p.156 #’s 41 through 47 (odds)</w:t>
      </w:r>
    </w:p>
    <w:p w:rsidR="008E7003" w:rsidRPr="00EF30B4" w:rsidRDefault="008E7003" w:rsidP="00B064A6">
      <w:pPr>
        <w:pStyle w:val="Body"/>
        <w:numPr>
          <w:ilvl w:val="0"/>
          <w:numId w:val="5"/>
        </w:numPr>
        <w:rPr>
          <w:b/>
          <w:i/>
          <w:szCs w:val="24"/>
        </w:rPr>
      </w:pPr>
      <w:r>
        <w:rPr>
          <w:b/>
          <w:i/>
          <w:szCs w:val="24"/>
        </w:rPr>
        <w:t>3.5 Using Properties of Parallel Lines:</w:t>
      </w:r>
    </w:p>
    <w:p w:rsidR="008E7003" w:rsidRDefault="008E7003" w:rsidP="00B064A6">
      <w:pPr>
        <w:pStyle w:val="Body"/>
        <w:ind w:left="360"/>
        <w:rPr>
          <w:szCs w:val="24"/>
        </w:rPr>
      </w:pPr>
      <w:r>
        <w:rPr>
          <w:szCs w:val="24"/>
        </w:rPr>
        <w:lastRenderedPageBreak/>
        <w:t>_____ p.160 #’s 1 through 23 (odds)</w:t>
      </w:r>
    </w:p>
    <w:p w:rsidR="008E7003" w:rsidRDefault="008E7003" w:rsidP="00B064A6">
      <w:pPr>
        <w:pStyle w:val="Body"/>
        <w:ind w:left="360"/>
        <w:rPr>
          <w:szCs w:val="24"/>
        </w:rPr>
      </w:pPr>
      <w:r>
        <w:rPr>
          <w:szCs w:val="24"/>
        </w:rPr>
        <w:t>_____ Mixed Review p.163 #’s 43 through 51 (odds)</w:t>
      </w:r>
    </w:p>
    <w:p w:rsidR="008E7003" w:rsidRPr="00EF30B4" w:rsidRDefault="008E7003" w:rsidP="00B064A6">
      <w:pPr>
        <w:pStyle w:val="Body"/>
        <w:numPr>
          <w:ilvl w:val="0"/>
          <w:numId w:val="5"/>
        </w:numPr>
        <w:rPr>
          <w:b/>
          <w:i/>
          <w:szCs w:val="24"/>
        </w:rPr>
      </w:pPr>
      <w:r>
        <w:rPr>
          <w:b/>
          <w:i/>
          <w:szCs w:val="24"/>
        </w:rPr>
        <w:t>3.6 Parallel Lines in the Coordinate Plane:</w:t>
      </w:r>
    </w:p>
    <w:p w:rsidR="008E7003" w:rsidRDefault="008E7003" w:rsidP="00B064A6">
      <w:pPr>
        <w:pStyle w:val="Body"/>
        <w:ind w:left="360"/>
        <w:rPr>
          <w:szCs w:val="24"/>
        </w:rPr>
      </w:pPr>
      <w:r>
        <w:rPr>
          <w:szCs w:val="24"/>
        </w:rPr>
        <w:t>_____ p.168 #’s 1 through 41 (odds)</w:t>
      </w:r>
    </w:p>
    <w:p w:rsidR="008E7003" w:rsidRDefault="008E7003" w:rsidP="00B064A6">
      <w:pPr>
        <w:pStyle w:val="Body"/>
        <w:ind w:left="360"/>
        <w:rPr>
          <w:szCs w:val="24"/>
        </w:rPr>
      </w:pPr>
      <w:r>
        <w:rPr>
          <w:szCs w:val="24"/>
        </w:rPr>
        <w:t>_____ Mixed Review p.171 #’s 59 through 73 (odds)</w:t>
      </w:r>
    </w:p>
    <w:p w:rsidR="008E7003" w:rsidRPr="00EF30B4" w:rsidRDefault="008E7003" w:rsidP="00B064A6">
      <w:pPr>
        <w:pStyle w:val="Body"/>
        <w:numPr>
          <w:ilvl w:val="0"/>
          <w:numId w:val="5"/>
        </w:numPr>
        <w:rPr>
          <w:b/>
          <w:i/>
          <w:szCs w:val="24"/>
        </w:rPr>
      </w:pPr>
      <w:r>
        <w:rPr>
          <w:b/>
          <w:i/>
          <w:szCs w:val="24"/>
        </w:rPr>
        <w:t>3.7 Perpendicular Lines in the Coordinate Plane</w:t>
      </w:r>
      <w:r w:rsidRPr="00EF30B4">
        <w:rPr>
          <w:b/>
          <w:i/>
          <w:szCs w:val="24"/>
        </w:rPr>
        <w:t>:</w:t>
      </w:r>
    </w:p>
    <w:p w:rsidR="008E7003" w:rsidRDefault="008E7003" w:rsidP="00B064A6">
      <w:pPr>
        <w:pStyle w:val="Body"/>
        <w:ind w:left="360"/>
        <w:rPr>
          <w:szCs w:val="24"/>
        </w:rPr>
      </w:pPr>
      <w:r>
        <w:rPr>
          <w:szCs w:val="24"/>
        </w:rPr>
        <w:t>_____ p.175 #’s 1 through 35 (odds)</w:t>
      </w:r>
    </w:p>
    <w:p w:rsidR="008E7003" w:rsidRPr="0083089D" w:rsidRDefault="008E7003" w:rsidP="00B064A6">
      <w:pPr>
        <w:pStyle w:val="Body"/>
        <w:ind w:left="360"/>
        <w:rPr>
          <w:szCs w:val="24"/>
        </w:rPr>
      </w:pPr>
      <w:r>
        <w:rPr>
          <w:szCs w:val="24"/>
        </w:rPr>
        <w:t>_____ Mixed Review p.178 #’s 55 through 61 (odds)</w:t>
      </w:r>
    </w:p>
    <w:p w:rsidR="008E7003" w:rsidRDefault="008E7003" w:rsidP="00B064A6">
      <w:pPr>
        <w:pStyle w:val="Body"/>
        <w:ind w:left="360"/>
        <w:rPr>
          <w:b/>
          <w:color w:val="800080"/>
          <w:szCs w:val="24"/>
        </w:rPr>
      </w:pPr>
    </w:p>
    <w:p w:rsidR="008E7003" w:rsidRDefault="008E7003" w:rsidP="00B064A6">
      <w:pPr>
        <w:pStyle w:val="Body"/>
        <w:numPr>
          <w:ilvl w:val="0"/>
          <w:numId w:val="5"/>
        </w:numPr>
        <w:rPr>
          <w:b/>
          <w:i/>
          <w:szCs w:val="24"/>
        </w:rPr>
      </w:pPr>
      <w:r>
        <w:rPr>
          <w:b/>
          <w:szCs w:val="24"/>
        </w:rPr>
        <w:t>C</w:t>
      </w:r>
      <w:r w:rsidR="007C287D">
        <w:rPr>
          <w:b/>
          <w:szCs w:val="24"/>
        </w:rPr>
        <w:t>HAPTER 3 ASSESSMENT (November 28</w:t>
      </w:r>
      <w:r>
        <w:rPr>
          <w:b/>
          <w:szCs w:val="24"/>
          <w:vertAlign w:val="superscript"/>
        </w:rPr>
        <w:t>th</w:t>
      </w:r>
      <w:r>
        <w:rPr>
          <w:b/>
          <w:szCs w:val="24"/>
        </w:rPr>
        <w:t>)</w:t>
      </w:r>
    </w:p>
    <w:p w:rsidR="008E7003" w:rsidRPr="00752ADF" w:rsidRDefault="008E7003" w:rsidP="002746A1">
      <w:pPr>
        <w:pStyle w:val="Body"/>
        <w:rPr>
          <w:rFonts w:ascii="Times New Roman" w:hAnsi="Times New Roman" w:cs="Times New Roman"/>
          <w:szCs w:val="24"/>
        </w:rPr>
      </w:pPr>
    </w:p>
    <w:p w:rsidR="008E7003" w:rsidRDefault="008E7003" w:rsidP="002746A1">
      <w:pPr>
        <w:pStyle w:val="Body"/>
        <w:pBdr>
          <w:top w:val="single" w:sz="4" w:space="1" w:color="auto"/>
          <w:bottom w:val="single" w:sz="4" w:space="1" w:color="auto"/>
        </w:pBdr>
        <w:rPr>
          <w:rFonts w:ascii="Gill Sans" w:hAnsi="Gill Sans" w:cs="Gill Sans"/>
          <w:b/>
          <w:color w:val="0736FD"/>
        </w:rPr>
      </w:pPr>
      <w:r>
        <w:rPr>
          <w:rFonts w:ascii="Gill Sans" w:hAnsi="Gill Sans" w:cs="Gill Sans"/>
          <w:b/>
          <w:color w:val="0736FD"/>
        </w:rPr>
        <w:t>Guiding question 4</w:t>
      </w:r>
      <w:r w:rsidRPr="00DB5E99">
        <w:rPr>
          <w:rFonts w:ascii="Gill Sans" w:hAnsi="Gill Sans" w:cs="Gill Sans"/>
          <w:b/>
          <w:color w:val="0736FD"/>
        </w:rPr>
        <w:t xml:space="preserve">: </w:t>
      </w:r>
    </w:p>
    <w:p w:rsidR="008E7003" w:rsidRPr="003D0687" w:rsidRDefault="008E7003" w:rsidP="003D0687">
      <w:pPr>
        <w:pStyle w:val="Body"/>
        <w:pBdr>
          <w:top w:val="single" w:sz="4" w:space="1" w:color="auto"/>
          <w:bottom w:val="single" w:sz="4" w:space="1" w:color="auto"/>
        </w:pBdr>
        <w:rPr>
          <w:rFonts w:ascii="Gill Sans" w:hAnsi="Gill Sans" w:cs="Gill Sans"/>
          <w:b/>
          <w:color w:val="0736FD"/>
        </w:rPr>
      </w:pPr>
      <w:r>
        <w:rPr>
          <w:rFonts w:ascii="Gill Sans" w:hAnsi="Gill Sans" w:cs="Gill Sans"/>
          <w:b/>
          <w:color w:val="0736FD"/>
        </w:rPr>
        <w:t>How does a cable-stayed bridge work?</w:t>
      </w:r>
    </w:p>
    <w:p w:rsidR="008E7003" w:rsidRPr="00EF30B4" w:rsidRDefault="008E7003" w:rsidP="007B3588">
      <w:pPr>
        <w:pStyle w:val="Body"/>
        <w:numPr>
          <w:ilvl w:val="0"/>
          <w:numId w:val="5"/>
        </w:numPr>
        <w:rPr>
          <w:b/>
          <w:i/>
          <w:szCs w:val="24"/>
        </w:rPr>
      </w:pPr>
      <w:r>
        <w:rPr>
          <w:b/>
          <w:i/>
          <w:szCs w:val="24"/>
        </w:rPr>
        <w:t>4.1 Triangles and Angles</w:t>
      </w:r>
      <w:r w:rsidRPr="00EF30B4">
        <w:rPr>
          <w:b/>
          <w:i/>
          <w:szCs w:val="24"/>
        </w:rPr>
        <w:t>:</w:t>
      </w:r>
    </w:p>
    <w:p w:rsidR="008E7003" w:rsidRDefault="008E7003" w:rsidP="007B3588">
      <w:pPr>
        <w:pStyle w:val="Body"/>
        <w:ind w:left="360"/>
        <w:rPr>
          <w:szCs w:val="24"/>
        </w:rPr>
      </w:pPr>
      <w:r>
        <w:rPr>
          <w:szCs w:val="24"/>
        </w:rPr>
        <w:t>_____ p.198 #’s 2 through 38 (evens)</w:t>
      </w:r>
    </w:p>
    <w:p w:rsidR="008E7003" w:rsidRDefault="008E7003" w:rsidP="007B3588">
      <w:pPr>
        <w:pStyle w:val="Body"/>
        <w:ind w:firstLine="360"/>
        <w:rPr>
          <w:szCs w:val="24"/>
        </w:rPr>
      </w:pPr>
      <w:r>
        <w:rPr>
          <w:szCs w:val="24"/>
        </w:rPr>
        <w:t>_____ Mixed Review: p.201 #’s 52 through 59</w:t>
      </w:r>
    </w:p>
    <w:p w:rsidR="008E7003" w:rsidRPr="00EF30B4" w:rsidRDefault="008E7003" w:rsidP="007B3588">
      <w:pPr>
        <w:pStyle w:val="Body"/>
        <w:numPr>
          <w:ilvl w:val="0"/>
          <w:numId w:val="5"/>
        </w:numPr>
        <w:rPr>
          <w:b/>
          <w:i/>
          <w:szCs w:val="24"/>
        </w:rPr>
      </w:pPr>
      <w:r>
        <w:rPr>
          <w:b/>
          <w:i/>
          <w:szCs w:val="24"/>
        </w:rPr>
        <w:t>4.2 Congruence and Triangles:</w:t>
      </w:r>
    </w:p>
    <w:p w:rsidR="008E7003" w:rsidRDefault="008E7003" w:rsidP="007B3588">
      <w:pPr>
        <w:pStyle w:val="Body"/>
        <w:ind w:left="360"/>
        <w:rPr>
          <w:szCs w:val="24"/>
        </w:rPr>
      </w:pPr>
      <w:r>
        <w:rPr>
          <w:szCs w:val="24"/>
        </w:rPr>
        <w:t>_____ p.205 #’s 4 through 28 (evens)</w:t>
      </w:r>
    </w:p>
    <w:p w:rsidR="008E7003" w:rsidRPr="007C287D" w:rsidRDefault="008E7003" w:rsidP="007C287D">
      <w:pPr>
        <w:pStyle w:val="Body"/>
        <w:ind w:left="360"/>
        <w:rPr>
          <w:szCs w:val="24"/>
        </w:rPr>
      </w:pPr>
      <w:r>
        <w:rPr>
          <w:szCs w:val="24"/>
        </w:rPr>
        <w:t>_____ Mixed Review: p. 209 #’s 41 through 57</w:t>
      </w:r>
    </w:p>
    <w:p w:rsidR="008E7003" w:rsidRPr="00EF30B4" w:rsidRDefault="008E7003" w:rsidP="007B3588">
      <w:pPr>
        <w:pStyle w:val="Body"/>
        <w:numPr>
          <w:ilvl w:val="0"/>
          <w:numId w:val="5"/>
        </w:numPr>
        <w:rPr>
          <w:b/>
          <w:i/>
          <w:szCs w:val="24"/>
        </w:rPr>
      </w:pPr>
      <w:r>
        <w:rPr>
          <w:b/>
          <w:i/>
          <w:szCs w:val="24"/>
        </w:rPr>
        <w:t>4.3 Proving Triangles are Congruent:</w:t>
      </w:r>
    </w:p>
    <w:p w:rsidR="008E7003" w:rsidRDefault="008E7003" w:rsidP="007B3588">
      <w:pPr>
        <w:pStyle w:val="Body"/>
        <w:ind w:left="360"/>
        <w:rPr>
          <w:szCs w:val="24"/>
        </w:rPr>
      </w:pPr>
      <w:r>
        <w:rPr>
          <w:szCs w:val="24"/>
        </w:rPr>
        <w:t>_____ p.216 #’s 4 through 22 (evens)</w:t>
      </w:r>
    </w:p>
    <w:p w:rsidR="008E7003" w:rsidRDefault="008E7003" w:rsidP="007B3588">
      <w:pPr>
        <w:pStyle w:val="Body"/>
        <w:ind w:left="360"/>
        <w:rPr>
          <w:szCs w:val="24"/>
        </w:rPr>
      </w:pPr>
      <w:r>
        <w:rPr>
          <w:szCs w:val="24"/>
        </w:rPr>
        <w:t>_____ Mixed Review: p.219 #’s 39 through 43</w:t>
      </w:r>
    </w:p>
    <w:p w:rsidR="008E7003" w:rsidRPr="00EF30B4" w:rsidRDefault="008E7003" w:rsidP="007B3588">
      <w:pPr>
        <w:pStyle w:val="Body"/>
        <w:numPr>
          <w:ilvl w:val="0"/>
          <w:numId w:val="5"/>
        </w:numPr>
        <w:rPr>
          <w:b/>
          <w:i/>
          <w:szCs w:val="24"/>
        </w:rPr>
      </w:pPr>
      <w:r>
        <w:rPr>
          <w:b/>
          <w:i/>
          <w:szCs w:val="24"/>
        </w:rPr>
        <w:t>4.4 Proving Triangles are Congruent Part 2:</w:t>
      </w:r>
    </w:p>
    <w:p w:rsidR="008E7003" w:rsidRDefault="008E7003" w:rsidP="007B3588">
      <w:pPr>
        <w:pStyle w:val="Body"/>
        <w:ind w:left="360"/>
        <w:rPr>
          <w:szCs w:val="24"/>
        </w:rPr>
      </w:pPr>
      <w:r>
        <w:rPr>
          <w:szCs w:val="24"/>
        </w:rPr>
        <w:t>_____ p.223 #’s 2 through 20 (evens)</w:t>
      </w:r>
    </w:p>
    <w:p w:rsidR="008E7003" w:rsidRDefault="008E7003" w:rsidP="007B3588">
      <w:pPr>
        <w:pStyle w:val="Body"/>
        <w:ind w:left="360"/>
        <w:rPr>
          <w:szCs w:val="24"/>
        </w:rPr>
      </w:pPr>
      <w:r>
        <w:rPr>
          <w:szCs w:val="24"/>
        </w:rPr>
        <w:t>_____ Mixed Review: p.32 #’s 61 through 79 (odds)</w:t>
      </w:r>
    </w:p>
    <w:p w:rsidR="008E7003" w:rsidRPr="00EF30B4" w:rsidRDefault="008E7003" w:rsidP="007B3588">
      <w:pPr>
        <w:pStyle w:val="Body"/>
        <w:numPr>
          <w:ilvl w:val="0"/>
          <w:numId w:val="5"/>
        </w:numPr>
        <w:rPr>
          <w:b/>
          <w:i/>
          <w:szCs w:val="24"/>
        </w:rPr>
      </w:pPr>
      <w:r>
        <w:rPr>
          <w:b/>
          <w:i/>
          <w:szCs w:val="24"/>
        </w:rPr>
        <w:t>4.5 Using Congruent Triangles:</w:t>
      </w:r>
    </w:p>
    <w:p w:rsidR="008E7003" w:rsidRDefault="008E7003" w:rsidP="007B3588">
      <w:pPr>
        <w:pStyle w:val="Body"/>
        <w:ind w:left="360"/>
        <w:rPr>
          <w:szCs w:val="24"/>
        </w:rPr>
      </w:pPr>
      <w:r>
        <w:rPr>
          <w:szCs w:val="24"/>
        </w:rPr>
        <w:t>_____ p.232 #’s 4 through 18 (evens)</w:t>
      </w:r>
    </w:p>
    <w:p w:rsidR="008E7003" w:rsidRDefault="008E7003" w:rsidP="007B3588">
      <w:pPr>
        <w:pStyle w:val="Body"/>
        <w:ind w:left="360"/>
        <w:rPr>
          <w:szCs w:val="24"/>
        </w:rPr>
      </w:pPr>
      <w:r>
        <w:rPr>
          <w:szCs w:val="24"/>
        </w:rPr>
        <w:t>_____Mixed Review:  p.235 #’s 25 through 36</w:t>
      </w:r>
    </w:p>
    <w:p w:rsidR="004F5736" w:rsidRDefault="004F5736" w:rsidP="004F5736">
      <w:pPr>
        <w:pStyle w:val="Body"/>
        <w:ind w:left="360"/>
        <w:rPr>
          <w:b/>
          <w:color w:val="800080"/>
          <w:szCs w:val="24"/>
        </w:rPr>
      </w:pPr>
    </w:p>
    <w:p w:rsidR="004F5736" w:rsidRPr="007C287D" w:rsidRDefault="004F5736" w:rsidP="004F5736">
      <w:pPr>
        <w:pStyle w:val="Body"/>
        <w:ind w:left="360"/>
        <w:rPr>
          <w:b/>
          <w:color w:val="800080"/>
          <w:szCs w:val="24"/>
        </w:rPr>
      </w:pPr>
      <w:r>
        <w:rPr>
          <w:b/>
          <w:color w:val="800080"/>
          <w:szCs w:val="24"/>
        </w:rPr>
        <w:t>_____ QUIZ FOR LESSONS 4.1 – 4.5 (December 13</w:t>
      </w:r>
      <w:r w:rsidRPr="007C287D">
        <w:rPr>
          <w:b/>
          <w:color w:val="800080"/>
          <w:szCs w:val="24"/>
          <w:vertAlign w:val="superscript"/>
        </w:rPr>
        <w:t>th</w:t>
      </w:r>
      <w:r>
        <w:rPr>
          <w:b/>
          <w:color w:val="800080"/>
          <w:szCs w:val="24"/>
        </w:rPr>
        <w:t>)</w:t>
      </w:r>
    </w:p>
    <w:p w:rsidR="004F5736" w:rsidRDefault="004F5736" w:rsidP="004F5736">
      <w:pPr>
        <w:pStyle w:val="Body"/>
        <w:rPr>
          <w:szCs w:val="24"/>
        </w:rPr>
      </w:pPr>
    </w:p>
    <w:p w:rsidR="004F5736" w:rsidRDefault="004F5736" w:rsidP="004F5736">
      <w:pPr>
        <w:pStyle w:val="Body"/>
        <w:rPr>
          <w:b/>
          <w:i/>
          <w:szCs w:val="24"/>
        </w:rPr>
      </w:pPr>
    </w:p>
    <w:p w:rsidR="008E7003" w:rsidRPr="00EF30B4" w:rsidRDefault="008E7003" w:rsidP="007B3588">
      <w:pPr>
        <w:pStyle w:val="Body"/>
        <w:numPr>
          <w:ilvl w:val="0"/>
          <w:numId w:val="5"/>
        </w:numPr>
        <w:rPr>
          <w:b/>
          <w:i/>
          <w:szCs w:val="24"/>
        </w:rPr>
      </w:pPr>
      <w:r>
        <w:rPr>
          <w:b/>
          <w:i/>
          <w:szCs w:val="24"/>
        </w:rPr>
        <w:lastRenderedPageBreak/>
        <w:t>4.6 Isosceles, Equilateral, and Right Triangles:</w:t>
      </w:r>
    </w:p>
    <w:p w:rsidR="008E7003" w:rsidRDefault="008E7003" w:rsidP="007B3588">
      <w:pPr>
        <w:pStyle w:val="Body"/>
        <w:ind w:left="360"/>
        <w:rPr>
          <w:szCs w:val="24"/>
        </w:rPr>
      </w:pPr>
      <w:r>
        <w:rPr>
          <w:szCs w:val="24"/>
        </w:rPr>
        <w:t>_____ p.239 #’s 2 through 24 (evens)</w:t>
      </w:r>
    </w:p>
    <w:p w:rsidR="008E7003" w:rsidRDefault="008E7003" w:rsidP="007B3588">
      <w:pPr>
        <w:pStyle w:val="Body"/>
        <w:ind w:left="360"/>
        <w:rPr>
          <w:szCs w:val="24"/>
        </w:rPr>
      </w:pPr>
      <w:r>
        <w:rPr>
          <w:szCs w:val="24"/>
        </w:rPr>
        <w:t>_____ Mixed Review: p.242 #’s 45 through 55</w:t>
      </w:r>
    </w:p>
    <w:p w:rsidR="008E7003" w:rsidRPr="00EF30B4" w:rsidRDefault="008E7003" w:rsidP="007B3588">
      <w:pPr>
        <w:pStyle w:val="Body"/>
        <w:numPr>
          <w:ilvl w:val="0"/>
          <w:numId w:val="5"/>
        </w:numPr>
        <w:rPr>
          <w:b/>
          <w:i/>
          <w:szCs w:val="24"/>
        </w:rPr>
      </w:pPr>
      <w:r>
        <w:rPr>
          <w:b/>
          <w:i/>
          <w:szCs w:val="24"/>
        </w:rPr>
        <w:t>4.7 Triangles and Coordinate Proofs</w:t>
      </w:r>
      <w:r w:rsidRPr="00EF30B4">
        <w:rPr>
          <w:b/>
          <w:i/>
          <w:szCs w:val="24"/>
        </w:rPr>
        <w:t>:</w:t>
      </w:r>
    </w:p>
    <w:p w:rsidR="008E7003" w:rsidRDefault="008E7003" w:rsidP="007B3588">
      <w:pPr>
        <w:pStyle w:val="Body"/>
        <w:ind w:left="360"/>
        <w:rPr>
          <w:szCs w:val="24"/>
        </w:rPr>
      </w:pPr>
      <w:r>
        <w:rPr>
          <w:szCs w:val="24"/>
        </w:rPr>
        <w:t>_____ p.246 #’s 6 through 26 (evens)</w:t>
      </w:r>
    </w:p>
    <w:p w:rsidR="008E7003" w:rsidRDefault="008E7003" w:rsidP="004F5736">
      <w:pPr>
        <w:pStyle w:val="Body"/>
        <w:ind w:left="360"/>
        <w:rPr>
          <w:szCs w:val="24"/>
        </w:rPr>
      </w:pPr>
      <w:r>
        <w:rPr>
          <w:szCs w:val="24"/>
        </w:rPr>
        <w:t>_____ Mixed Review: p.250 #’s 35 through 40</w:t>
      </w:r>
    </w:p>
    <w:p w:rsidR="004F5736" w:rsidRPr="004F5736" w:rsidRDefault="004F5736" w:rsidP="004F5736">
      <w:pPr>
        <w:pStyle w:val="Body"/>
        <w:rPr>
          <w:szCs w:val="24"/>
        </w:rPr>
      </w:pPr>
    </w:p>
    <w:p w:rsidR="008E7003" w:rsidRDefault="008E7003" w:rsidP="00B064A6">
      <w:pPr>
        <w:pStyle w:val="Body"/>
        <w:rPr>
          <w:b/>
          <w:szCs w:val="24"/>
        </w:rPr>
      </w:pPr>
    </w:p>
    <w:p w:rsidR="008E7003" w:rsidRPr="00752ADF" w:rsidRDefault="008E7003" w:rsidP="00B064A6">
      <w:pPr>
        <w:pStyle w:val="Body"/>
        <w:pBdr>
          <w:top w:val="single" w:sz="4" w:space="1" w:color="auto"/>
          <w:bottom w:val="single" w:sz="4" w:space="1" w:color="auto"/>
        </w:pBdr>
        <w:rPr>
          <w:rFonts w:ascii="Gill Sans" w:hAnsi="Gill Sans" w:cs="Gill Sans"/>
          <w:b/>
          <w:color w:val="0736FD"/>
          <w:szCs w:val="24"/>
        </w:rPr>
      </w:pPr>
      <w:r>
        <w:rPr>
          <w:rFonts w:ascii="Gill Sans" w:hAnsi="Gill Sans" w:cs="Gill Sans"/>
          <w:b/>
          <w:color w:val="0736FD"/>
          <w:szCs w:val="24"/>
        </w:rPr>
        <w:t>Guiding question 5</w:t>
      </w:r>
      <w:r w:rsidRPr="00752ADF">
        <w:rPr>
          <w:rFonts w:ascii="Gill Sans" w:hAnsi="Gill Sans" w:cs="Gill Sans"/>
          <w:b/>
          <w:color w:val="0736FD"/>
          <w:szCs w:val="24"/>
        </w:rPr>
        <w:t xml:space="preserve">: </w:t>
      </w:r>
    </w:p>
    <w:p w:rsidR="008E7003" w:rsidRPr="00196396" w:rsidRDefault="008E7003" w:rsidP="00196396">
      <w:pPr>
        <w:pStyle w:val="Body"/>
        <w:pBdr>
          <w:top w:val="single" w:sz="4" w:space="1" w:color="auto"/>
          <w:bottom w:val="single" w:sz="4" w:space="1" w:color="auto"/>
        </w:pBdr>
        <w:rPr>
          <w:rFonts w:ascii="Gill Sans" w:hAnsi="Gill Sans" w:cs="Gill Sans"/>
          <w:b/>
          <w:color w:val="0736FD"/>
          <w:szCs w:val="24"/>
        </w:rPr>
      </w:pPr>
      <w:r>
        <w:rPr>
          <w:rFonts w:ascii="Gill Sans" w:hAnsi="Gill Sans" w:cs="Gill Sans"/>
          <w:b/>
          <w:color w:val="0736FD"/>
          <w:szCs w:val="24"/>
        </w:rPr>
        <w:t>How can a goalkeeper best defend the goal?</w:t>
      </w:r>
    </w:p>
    <w:p w:rsidR="008E7003" w:rsidRPr="00EF30B4" w:rsidRDefault="008E7003" w:rsidP="00B064A6">
      <w:pPr>
        <w:pStyle w:val="Body"/>
        <w:numPr>
          <w:ilvl w:val="0"/>
          <w:numId w:val="5"/>
        </w:numPr>
        <w:rPr>
          <w:b/>
          <w:i/>
          <w:szCs w:val="24"/>
        </w:rPr>
      </w:pPr>
      <w:r>
        <w:rPr>
          <w:b/>
          <w:i/>
          <w:szCs w:val="24"/>
        </w:rPr>
        <w:t>5.1 Perpendiculars and Bisectors:</w:t>
      </w:r>
    </w:p>
    <w:p w:rsidR="008E7003" w:rsidRDefault="008E7003" w:rsidP="00B064A6">
      <w:pPr>
        <w:pStyle w:val="Body"/>
        <w:ind w:left="360"/>
        <w:rPr>
          <w:szCs w:val="24"/>
        </w:rPr>
      </w:pPr>
      <w:r>
        <w:rPr>
          <w:szCs w:val="24"/>
        </w:rPr>
        <w:t>_____ p.267 #’s 4 through 26 (evens)</w:t>
      </w:r>
    </w:p>
    <w:p w:rsidR="008E7003" w:rsidRDefault="008E7003" w:rsidP="00B064A6">
      <w:pPr>
        <w:pStyle w:val="Body"/>
        <w:ind w:firstLine="360"/>
        <w:rPr>
          <w:szCs w:val="24"/>
        </w:rPr>
      </w:pPr>
      <w:r>
        <w:rPr>
          <w:szCs w:val="24"/>
        </w:rPr>
        <w:t>_____ Mixed Review p.271 #’s 41 through 52 (all)</w:t>
      </w:r>
    </w:p>
    <w:p w:rsidR="008E7003" w:rsidRPr="00EF30B4" w:rsidRDefault="008E7003" w:rsidP="00B064A6">
      <w:pPr>
        <w:pStyle w:val="Body"/>
        <w:numPr>
          <w:ilvl w:val="0"/>
          <w:numId w:val="5"/>
        </w:numPr>
        <w:rPr>
          <w:b/>
          <w:i/>
          <w:szCs w:val="24"/>
        </w:rPr>
      </w:pPr>
      <w:r>
        <w:rPr>
          <w:b/>
          <w:i/>
          <w:szCs w:val="24"/>
        </w:rPr>
        <w:t>5.2 Bisectors of a Triangle:</w:t>
      </w:r>
    </w:p>
    <w:p w:rsidR="008E7003" w:rsidRDefault="008E7003" w:rsidP="00B064A6">
      <w:pPr>
        <w:pStyle w:val="Body"/>
        <w:ind w:left="360"/>
        <w:rPr>
          <w:szCs w:val="24"/>
        </w:rPr>
      </w:pPr>
      <w:r>
        <w:rPr>
          <w:szCs w:val="24"/>
        </w:rPr>
        <w:t>_____ p.275 #’s 4 through 22 (evens)</w:t>
      </w:r>
    </w:p>
    <w:p w:rsidR="008E7003" w:rsidRDefault="008E7003" w:rsidP="00B064A6">
      <w:pPr>
        <w:pStyle w:val="Body"/>
        <w:ind w:left="360"/>
        <w:rPr>
          <w:szCs w:val="24"/>
        </w:rPr>
      </w:pPr>
      <w:r>
        <w:rPr>
          <w:szCs w:val="24"/>
        </w:rPr>
        <w:t>_____ Mixed Review p.278 #’s 32 through 40</w:t>
      </w:r>
    </w:p>
    <w:p w:rsidR="008E7003" w:rsidRPr="00EF30B4" w:rsidRDefault="008E7003" w:rsidP="00B064A6">
      <w:pPr>
        <w:pStyle w:val="Body"/>
        <w:numPr>
          <w:ilvl w:val="0"/>
          <w:numId w:val="5"/>
        </w:numPr>
        <w:rPr>
          <w:b/>
          <w:i/>
          <w:szCs w:val="24"/>
        </w:rPr>
      </w:pPr>
      <w:r>
        <w:rPr>
          <w:b/>
          <w:i/>
          <w:szCs w:val="24"/>
        </w:rPr>
        <w:t>5.3 Medians and Altitudes of a Triangle:</w:t>
      </w:r>
    </w:p>
    <w:p w:rsidR="004F5736" w:rsidRDefault="008E7003" w:rsidP="00B064A6">
      <w:pPr>
        <w:pStyle w:val="Body"/>
        <w:tabs>
          <w:tab w:val="left" w:pos="5820"/>
        </w:tabs>
        <w:ind w:left="360"/>
        <w:rPr>
          <w:szCs w:val="24"/>
        </w:rPr>
      </w:pPr>
      <w:r>
        <w:rPr>
          <w:szCs w:val="24"/>
        </w:rPr>
        <w:t>_____ p.282 #’s 4 through 26 (evens)</w:t>
      </w:r>
    </w:p>
    <w:p w:rsidR="004F5736" w:rsidRDefault="004F5736" w:rsidP="00B064A6">
      <w:pPr>
        <w:pStyle w:val="Body"/>
        <w:tabs>
          <w:tab w:val="left" w:pos="5820"/>
        </w:tabs>
        <w:ind w:left="360"/>
        <w:rPr>
          <w:szCs w:val="24"/>
        </w:rPr>
      </w:pPr>
    </w:p>
    <w:p w:rsidR="004F5736" w:rsidRPr="007C287D" w:rsidRDefault="004F5736" w:rsidP="004F5736">
      <w:pPr>
        <w:pStyle w:val="Body"/>
        <w:ind w:left="360"/>
        <w:rPr>
          <w:b/>
          <w:color w:val="800080"/>
          <w:szCs w:val="24"/>
        </w:rPr>
      </w:pPr>
      <w:r>
        <w:rPr>
          <w:b/>
          <w:color w:val="800080"/>
          <w:szCs w:val="24"/>
        </w:rPr>
        <w:t>_____ QUIZ FOR LESSONS 4.6 – 5.3 (January 10</w:t>
      </w:r>
      <w:r w:rsidRPr="007C287D">
        <w:rPr>
          <w:b/>
          <w:color w:val="800080"/>
          <w:szCs w:val="24"/>
          <w:vertAlign w:val="superscript"/>
        </w:rPr>
        <w:t>th</w:t>
      </w:r>
      <w:r>
        <w:rPr>
          <w:b/>
          <w:color w:val="800080"/>
          <w:szCs w:val="24"/>
        </w:rPr>
        <w:t>)</w:t>
      </w:r>
    </w:p>
    <w:p w:rsidR="008E7003" w:rsidRDefault="008E7003" w:rsidP="00B064A6">
      <w:pPr>
        <w:pStyle w:val="Body"/>
        <w:tabs>
          <w:tab w:val="left" w:pos="5820"/>
        </w:tabs>
        <w:ind w:left="360"/>
        <w:rPr>
          <w:szCs w:val="24"/>
        </w:rPr>
      </w:pPr>
      <w:r>
        <w:rPr>
          <w:szCs w:val="24"/>
        </w:rPr>
        <w:tab/>
      </w:r>
    </w:p>
    <w:p w:rsidR="008E7003" w:rsidRPr="00EF30B4" w:rsidRDefault="008E7003" w:rsidP="00B064A6">
      <w:pPr>
        <w:pStyle w:val="Body"/>
        <w:numPr>
          <w:ilvl w:val="0"/>
          <w:numId w:val="5"/>
        </w:numPr>
        <w:rPr>
          <w:b/>
          <w:i/>
          <w:szCs w:val="24"/>
        </w:rPr>
      </w:pPr>
      <w:r>
        <w:rPr>
          <w:b/>
          <w:i/>
          <w:szCs w:val="24"/>
        </w:rPr>
        <w:t>5.4 Midsegment Theorem (Jan. 14</w:t>
      </w:r>
      <w:r w:rsidRPr="0081385B">
        <w:rPr>
          <w:b/>
          <w:i/>
          <w:szCs w:val="24"/>
          <w:vertAlign w:val="superscript"/>
        </w:rPr>
        <w:t>th</w:t>
      </w:r>
      <w:r>
        <w:rPr>
          <w:b/>
          <w:i/>
          <w:szCs w:val="24"/>
        </w:rPr>
        <w:t>):</w:t>
      </w:r>
    </w:p>
    <w:p w:rsidR="008E7003" w:rsidRDefault="008E7003" w:rsidP="00B064A6">
      <w:pPr>
        <w:pStyle w:val="Body"/>
        <w:ind w:left="360"/>
        <w:rPr>
          <w:szCs w:val="24"/>
        </w:rPr>
      </w:pPr>
      <w:r>
        <w:rPr>
          <w:szCs w:val="24"/>
        </w:rPr>
        <w:t>_____ p.290 #’s 4 through 28 (evens)</w:t>
      </w:r>
    </w:p>
    <w:p w:rsidR="008E7003" w:rsidRDefault="008E7003" w:rsidP="00B064A6">
      <w:pPr>
        <w:pStyle w:val="Body"/>
        <w:ind w:left="360"/>
        <w:rPr>
          <w:szCs w:val="24"/>
        </w:rPr>
      </w:pPr>
      <w:r>
        <w:rPr>
          <w:szCs w:val="24"/>
        </w:rPr>
        <w:t>_____ Mixed Review p.293 #’s 39 through 49</w:t>
      </w:r>
    </w:p>
    <w:p w:rsidR="008E7003" w:rsidRPr="00EF30B4" w:rsidRDefault="008E7003" w:rsidP="00B064A6">
      <w:pPr>
        <w:pStyle w:val="Body"/>
        <w:numPr>
          <w:ilvl w:val="0"/>
          <w:numId w:val="5"/>
        </w:numPr>
        <w:rPr>
          <w:b/>
          <w:i/>
          <w:szCs w:val="24"/>
        </w:rPr>
      </w:pPr>
      <w:r>
        <w:rPr>
          <w:b/>
          <w:i/>
          <w:szCs w:val="24"/>
        </w:rPr>
        <w:t>5.5 Inequalities in One Triangle (Jan. 19</w:t>
      </w:r>
      <w:r w:rsidRPr="0081385B">
        <w:rPr>
          <w:b/>
          <w:i/>
          <w:szCs w:val="24"/>
          <w:vertAlign w:val="superscript"/>
        </w:rPr>
        <w:t>th</w:t>
      </w:r>
      <w:r>
        <w:rPr>
          <w:b/>
          <w:i/>
          <w:szCs w:val="24"/>
        </w:rPr>
        <w:t>):</w:t>
      </w:r>
    </w:p>
    <w:p w:rsidR="008E7003" w:rsidRDefault="008E7003" w:rsidP="00B064A6">
      <w:pPr>
        <w:pStyle w:val="Body"/>
        <w:ind w:left="360"/>
        <w:rPr>
          <w:szCs w:val="24"/>
        </w:rPr>
      </w:pPr>
      <w:r>
        <w:rPr>
          <w:szCs w:val="24"/>
        </w:rPr>
        <w:t>_____ p.298 #’s 6 through 26 (evens)</w:t>
      </w:r>
    </w:p>
    <w:p w:rsidR="008E7003" w:rsidRDefault="008E7003" w:rsidP="004F5736">
      <w:pPr>
        <w:pStyle w:val="Body"/>
        <w:ind w:left="360"/>
        <w:rPr>
          <w:szCs w:val="24"/>
        </w:rPr>
      </w:pPr>
      <w:r>
        <w:rPr>
          <w:szCs w:val="24"/>
        </w:rPr>
        <w:t>_____ Mixed Review p.301 #’s 39 through 49</w:t>
      </w:r>
    </w:p>
    <w:p w:rsidR="004F5736" w:rsidRPr="004F5736" w:rsidRDefault="004F5736" w:rsidP="004F5736">
      <w:pPr>
        <w:pStyle w:val="Body"/>
        <w:ind w:left="360"/>
        <w:rPr>
          <w:szCs w:val="24"/>
        </w:rPr>
      </w:pPr>
    </w:p>
    <w:p w:rsidR="008E7003" w:rsidRPr="0083089D" w:rsidRDefault="008E7003" w:rsidP="00B064A6">
      <w:pPr>
        <w:pStyle w:val="Body"/>
        <w:rPr>
          <w:b/>
          <w:i/>
          <w:szCs w:val="24"/>
        </w:rPr>
      </w:pPr>
      <w:r>
        <w:rPr>
          <w:rFonts w:ascii="GillSans-Bold" w:hAnsi="GillSans-Bold" w:cs="GillSans-Bold"/>
          <w:b/>
          <w:bCs/>
          <w:color w:val="CE0000"/>
          <w:sz w:val="28"/>
          <w:szCs w:val="28"/>
          <w:lang w:eastAsia="en-US"/>
        </w:rPr>
        <w:t xml:space="preserve">assessment </w:t>
      </w:r>
      <w:r w:rsidR="004F5736">
        <w:rPr>
          <w:rFonts w:ascii="GillSans-Bold" w:hAnsi="GillSans-Bold" w:cs="GillSans-Bold"/>
          <w:b/>
          <w:bCs/>
          <w:color w:val="558F28"/>
          <w:sz w:val="28"/>
          <w:szCs w:val="28"/>
          <w:lang w:eastAsia="en-US"/>
        </w:rPr>
        <w:t>January 17</w:t>
      </w:r>
      <w:r>
        <w:rPr>
          <w:rFonts w:ascii="GillSans-Bold" w:hAnsi="GillSans-Bold" w:cs="GillSans-Bold"/>
          <w:b/>
          <w:bCs/>
          <w:color w:val="558F28"/>
          <w:sz w:val="28"/>
          <w:szCs w:val="28"/>
          <w:lang w:eastAsia="en-US"/>
        </w:rPr>
        <w:t>th:</w:t>
      </w:r>
    </w:p>
    <w:p w:rsidR="008E7003" w:rsidRDefault="008E7003" w:rsidP="00B064A6">
      <w:pPr>
        <w:pStyle w:val="Body"/>
        <w:rPr>
          <w:szCs w:val="24"/>
        </w:rPr>
      </w:pPr>
      <w:r w:rsidRPr="001522E2">
        <w:rPr>
          <w:szCs w:val="24"/>
        </w:rPr>
        <w:t xml:space="preserve">_____ </w:t>
      </w:r>
      <w:r>
        <w:rPr>
          <w:szCs w:val="24"/>
        </w:rPr>
        <w:t>Chapter 3, 4 and 5 Final</w:t>
      </w:r>
    </w:p>
    <w:p w:rsidR="008E7003" w:rsidRPr="00196396" w:rsidRDefault="00CB6A05" w:rsidP="00B064A6">
      <w:pPr>
        <w:pStyle w:val="Body"/>
        <w:rPr>
          <w:szCs w:val="24"/>
        </w:rPr>
        <w:sectPr w:rsidR="008E7003" w:rsidRPr="00196396" w:rsidSect="00E622A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864" w:gutter="0"/>
          <w:cols w:space="720"/>
          <w:rtlGutter/>
          <w:docGrid w:linePitch="360"/>
        </w:sectPr>
      </w:pPr>
      <w:r>
        <w:rPr>
          <w:szCs w:val="24"/>
        </w:rPr>
        <w:t>_____ Final Project</w:t>
      </w:r>
      <w:bookmarkStart w:id="0" w:name="_GoBack"/>
      <w:bookmarkEnd w:id="0"/>
    </w:p>
    <w:p w:rsidR="008E7003" w:rsidRPr="00D87527" w:rsidRDefault="008E7003" w:rsidP="00D87527">
      <w:pPr>
        <w:pStyle w:val="Body"/>
        <w:rPr>
          <w:color w:val="0070C0"/>
        </w:rPr>
      </w:pPr>
    </w:p>
    <w:sectPr w:rsidR="008E7003" w:rsidRPr="00D87527" w:rsidSect="00E622A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86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7A" w:rsidRDefault="00BC6E7A">
      <w:r>
        <w:separator/>
      </w:r>
    </w:p>
  </w:endnote>
  <w:endnote w:type="continuationSeparator" w:id="0">
    <w:p w:rsidR="00BC6E7A" w:rsidRDefault="00BC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g Caslon">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Gill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GillSans-Bold">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Page </w:t>
    </w:r>
    <w:r w:rsidR="001C31A4">
      <w:fldChar w:fldCharType="begin"/>
    </w:r>
    <w:r w:rsidR="001C31A4">
      <w:instrText xml:space="preserve"> PAGE </w:instrText>
    </w:r>
    <w:r w:rsidR="001C31A4">
      <w:fldChar w:fldCharType="separate"/>
    </w:r>
    <w:r w:rsidR="00CB6A05">
      <w:rPr>
        <w:noProof/>
      </w:rPr>
      <w:t>2</w:t>
    </w:r>
    <w:r w:rsidR="001C31A4">
      <w:rPr>
        <w:noProof/>
      </w:rPr>
      <w:fldChar w:fldCharType="end"/>
    </w:r>
    <w:r>
      <w:t xml:space="preserve"> of </w:t>
    </w:r>
    <w:fldSimple w:instr=" NUMPAGES \*Arabic ">
      <w:r w:rsidR="00CB6A05">
        <w:rPr>
          <w:noProof/>
        </w:rPr>
        <w:t>6</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Page </w:t>
    </w:r>
    <w:r w:rsidR="001C31A4">
      <w:fldChar w:fldCharType="begin"/>
    </w:r>
    <w:r w:rsidR="001C31A4">
      <w:instrText xml:space="preserve"> PAGE </w:instrText>
    </w:r>
    <w:r w:rsidR="001C31A4">
      <w:fldChar w:fldCharType="separate"/>
    </w:r>
    <w:r w:rsidR="00CB6A05">
      <w:rPr>
        <w:noProof/>
      </w:rPr>
      <w:t>3</w:t>
    </w:r>
    <w:r w:rsidR="001C31A4">
      <w:rPr>
        <w:noProof/>
      </w:rPr>
      <w:fldChar w:fldCharType="end"/>
    </w:r>
    <w:r>
      <w:t xml:space="preserve"> of </w:t>
    </w:r>
    <w:fldSimple w:instr=" NUMPAGES \*Arabic ">
      <w:r w:rsidR="00CB6A05">
        <w:rPr>
          <w:noProof/>
        </w:rPr>
        <w:t>6</w:t>
      </w:r>
    </w:fldSimple>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Page </w:t>
    </w:r>
    <w:r w:rsidR="001C31A4">
      <w:fldChar w:fldCharType="begin"/>
    </w:r>
    <w:r w:rsidR="001C31A4">
      <w:instrText xml:space="preserve"> PAGE </w:instrText>
    </w:r>
    <w:r w:rsidR="001C31A4">
      <w:fldChar w:fldCharType="separate"/>
    </w:r>
    <w:r w:rsidR="00CB6A05">
      <w:rPr>
        <w:noProof/>
      </w:rPr>
      <w:t>4</w:t>
    </w:r>
    <w:r w:rsidR="001C31A4">
      <w:rPr>
        <w:noProof/>
      </w:rPr>
      <w:fldChar w:fldCharType="end"/>
    </w:r>
    <w:r>
      <w:t xml:space="preserve"> of </w:t>
    </w:r>
    <w:fldSimple w:instr=" NUMPAGES \*Arabic ">
      <w:r w:rsidR="00CB6A05">
        <w:rPr>
          <w:noProof/>
        </w:rPr>
        <w:t>6</w:t>
      </w:r>
    </w:fldSimple>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Page </w:t>
    </w:r>
    <w:r w:rsidR="001C31A4">
      <w:fldChar w:fldCharType="begin"/>
    </w:r>
    <w:r w:rsidR="001C31A4">
      <w:instrText xml:space="preserve"> PAGE </w:instrText>
    </w:r>
    <w:r w:rsidR="001C31A4">
      <w:fldChar w:fldCharType="separate"/>
    </w:r>
    <w:r w:rsidR="00CB6A05">
      <w:rPr>
        <w:noProof/>
      </w:rPr>
      <w:t>5</w:t>
    </w:r>
    <w:r w:rsidR="001C31A4">
      <w:rPr>
        <w:noProof/>
      </w:rPr>
      <w:fldChar w:fldCharType="end"/>
    </w:r>
    <w:r>
      <w:t xml:space="preserve"> of </w:t>
    </w:r>
    <w:fldSimple w:instr=" NUMPAGES \*Arabic ">
      <w:r w:rsidR="00CB6A05">
        <w:rPr>
          <w:noProof/>
        </w:rPr>
        <w:t>6</w:t>
      </w:r>
    </w:fldSimple>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Page </w:t>
    </w:r>
    <w:r w:rsidR="001C31A4">
      <w:fldChar w:fldCharType="begin"/>
    </w:r>
    <w:r w:rsidR="001C31A4">
      <w:instrText xml:space="preserve"> PAGE </w:instrText>
    </w:r>
    <w:r w:rsidR="001C31A4">
      <w:fldChar w:fldCharType="separate"/>
    </w:r>
    <w:r w:rsidR="00CB6A05">
      <w:rPr>
        <w:noProof/>
      </w:rPr>
      <w:t>6</w:t>
    </w:r>
    <w:r w:rsidR="001C31A4">
      <w:rPr>
        <w:noProof/>
      </w:rPr>
      <w:fldChar w:fldCharType="end"/>
    </w:r>
    <w:r>
      <w:t xml:space="preserve"> of </w:t>
    </w:r>
    <w:fldSimple w:instr=" NUMPAGES \*Arabic ">
      <w:r w:rsidR="00CB6A05">
        <w:rPr>
          <w:noProof/>
        </w:rPr>
        <w:t>6</w:t>
      </w:r>
    </w:fldSimple>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Page </w:t>
    </w:r>
    <w:r w:rsidR="001C31A4">
      <w:fldChar w:fldCharType="begin"/>
    </w:r>
    <w:r w:rsidR="001C31A4">
      <w:instrText xml:space="preserve"> PAGE </w:instrText>
    </w:r>
    <w:r w:rsidR="001C31A4">
      <w:fldChar w:fldCharType="separate"/>
    </w:r>
    <w:r w:rsidR="007C287D">
      <w:rPr>
        <w:noProof/>
      </w:rPr>
      <w:t>7</w:t>
    </w:r>
    <w:r w:rsidR="001C31A4">
      <w:rPr>
        <w:noProof/>
      </w:rPr>
      <w:fldChar w:fldCharType="end"/>
    </w:r>
    <w:r>
      <w:t xml:space="preserve"> of </w:t>
    </w:r>
    <w:fldSimple w:instr=" NUMPAGES \*Arabic ">
      <w:r w:rsidR="007C287D">
        <w:rPr>
          <w:noProof/>
        </w:rPr>
        <w:t>7</w:t>
      </w:r>
    </w:fldSimple>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7A" w:rsidRDefault="00BC6E7A">
      <w:r>
        <w:separator/>
      </w:r>
    </w:p>
  </w:footnote>
  <w:footnote w:type="continuationSeparator" w:id="0">
    <w:p w:rsidR="00BC6E7A" w:rsidRDefault="00BC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Subject: </w:t>
    </w:r>
    <w:r>
      <w:tab/>
    </w:r>
    <w:r>
      <w:tab/>
      <w:t>Grade level: 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Subject: </w:t>
    </w:r>
    <w:r>
      <w:tab/>
    </w:r>
    <w:r>
      <w:tab/>
      <w:t>Grade level: 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Subject: </w:t>
    </w:r>
    <w:r>
      <w:tab/>
    </w:r>
    <w:r>
      <w:tab/>
      <w:t>Grade level: 9-10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Subject: </w:t>
    </w:r>
    <w:r>
      <w:tab/>
    </w:r>
    <w:r>
      <w:tab/>
      <w:t>Grade level: 9-10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Subject: </w:t>
    </w:r>
    <w:r>
      <w:tab/>
    </w:r>
    <w:r>
      <w:tab/>
      <w:t>Grade level: 9-10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pPr>
      <w:pStyle w:val="HeaderFooter"/>
    </w:pPr>
    <w:r>
      <w:t xml:space="preserve">Subject: </w:t>
    </w:r>
    <w:r>
      <w:tab/>
    </w:r>
    <w:r>
      <w:tab/>
      <w:t>Grade level: 9-10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03" w:rsidRDefault="008E7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01D7859"/>
    <w:multiLevelType w:val="hybridMultilevel"/>
    <w:tmpl w:val="5B508E4E"/>
    <w:lvl w:ilvl="0" w:tplc="0C64C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F1DB3"/>
    <w:multiLevelType w:val="multilevel"/>
    <w:tmpl w:val="421C99F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15:restartNumberingAfterBreak="0">
    <w:nsid w:val="18A470A2"/>
    <w:multiLevelType w:val="hybridMultilevel"/>
    <w:tmpl w:val="40EC0A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C7491C"/>
    <w:multiLevelType w:val="hybridMultilevel"/>
    <w:tmpl w:val="FDB25350"/>
    <w:lvl w:ilvl="0" w:tplc="7E201C0C">
      <w:start w:val="2"/>
      <w:numFmt w:val="bullet"/>
      <w:lvlText w:val="-"/>
      <w:lvlJc w:val="left"/>
      <w:pPr>
        <w:ind w:left="720" w:hanging="360"/>
      </w:pPr>
      <w:rPr>
        <w:rFonts w:ascii="Big Caslon" w:eastAsia="ヒラギノ角ゴ Pro W3" w:hAnsi="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C62B9"/>
    <w:multiLevelType w:val="multilevel"/>
    <w:tmpl w:val="FC04CA00"/>
    <w:lvl w:ilvl="0">
      <w:start w:val="1"/>
      <w:numFmt w:val="bullet"/>
      <w:lvlText w:val=""/>
      <w:lvlJc w:val="center"/>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15:restartNumberingAfterBreak="0">
    <w:nsid w:val="2D7E0052"/>
    <w:multiLevelType w:val="hybridMultilevel"/>
    <w:tmpl w:val="057EF578"/>
    <w:lvl w:ilvl="0" w:tplc="0C64C13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AD7181"/>
    <w:multiLevelType w:val="hybridMultilevel"/>
    <w:tmpl w:val="577A4D98"/>
    <w:lvl w:ilvl="0" w:tplc="0C64C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77A59"/>
    <w:multiLevelType w:val="hybridMultilevel"/>
    <w:tmpl w:val="87B826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E731C"/>
    <w:multiLevelType w:val="hybridMultilevel"/>
    <w:tmpl w:val="6DBE79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453F35"/>
    <w:multiLevelType w:val="hybridMultilevel"/>
    <w:tmpl w:val="9E6626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D9F654A"/>
    <w:multiLevelType w:val="multilevel"/>
    <w:tmpl w:val="2842BD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15:restartNumberingAfterBreak="0">
    <w:nsid w:val="617F0B7A"/>
    <w:multiLevelType w:val="hybridMultilevel"/>
    <w:tmpl w:val="E9C61118"/>
    <w:lvl w:ilvl="0" w:tplc="65722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16D66"/>
    <w:multiLevelType w:val="hybridMultilevel"/>
    <w:tmpl w:val="5C5221E2"/>
    <w:lvl w:ilvl="0" w:tplc="7E201C0C">
      <w:start w:val="2"/>
      <w:numFmt w:val="bullet"/>
      <w:lvlText w:val="-"/>
      <w:lvlJc w:val="left"/>
      <w:pPr>
        <w:ind w:left="720" w:hanging="360"/>
      </w:pPr>
      <w:rPr>
        <w:rFonts w:ascii="Big Caslon" w:eastAsia="ヒラギノ角ゴ Pro W3" w:hAnsi="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80534"/>
    <w:multiLevelType w:val="hybridMultilevel"/>
    <w:tmpl w:val="7C0672FE"/>
    <w:lvl w:ilvl="0" w:tplc="7E201C0C">
      <w:start w:val="2"/>
      <w:numFmt w:val="bullet"/>
      <w:lvlText w:val="-"/>
      <w:lvlJc w:val="left"/>
      <w:pPr>
        <w:ind w:left="720" w:hanging="360"/>
      </w:pPr>
      <w:rPr>
        <w:rFonts w:ascii="Big Caslon" w:eastAsia="ヒラギノ角ゴ Pro W3" w:hAnsi="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557BF"/>
    <w:multiLevelType w:val="hybridMultilevel"/>
    <w:tmpl w:val="40EC0A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5D82EF4"/>
    <w:multiLevelType w:val="multilevel"/>
    <w:tmpl w:val="250CAD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0" w15:restartNumberingAfterBreak="0">
    <w:nsid w:val="78BF79DF"/>
    <w:multiLevelType w:val="hybridMultilevel"/>
    <w:tmpl w:val="FB6054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4E41E5"/>
    <w:multiLevelType w:val="hybridMultilevel"/>
    <w:tmpl w:val="42226570"/>
    <w:lvl w:ilvl="0" w:tplc="7E201C0C">
      <w:start w:val="2"/>
      <w:numFmt w:val="bullet"/>
      <w:lvlText w:val="-"/>
      <w:lvlJc w:val="left"/>
      <w:pPr>
        <w:ind w:left="720" w:hanging="360"/>
      </w:pPr>
      <w:rPr>
        <w:rFonts w:ascii="Big Caslon" w:eastAsia="ヒラギノ角ゴ Pro W3" w:hAnsi="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6"/>
  </w:num>
  <w:num w:numId="8">
    <w:abstractNumId w:val="21"/>
  </w:num>
  <w:num w:numId="9">
    <w:abstractNumId w:val="8"/>
  </w:num>
  <w:num w:numId="10">
    <w:abstractNumId w:val="14"/>
  </w:num>
  <w:num w:numId="11">
    <w:abstractNumId w:val="5"/>
  </w:num>
  <w:num w:numId="12">
    <w:abstractNumId w:val="19"/>
  </w:num>
  <w:num w:numId="13">
    <w:abstractNumId w:val="10"/>
  </w:num>
  <w:num w:numId="14">
    <w:abstractNumId w:val="15"/>
  </w:num>
  <w:num w:numId="15">
    <w:abstractNumId w:val="16"/>
  </w:num>
  <w:num w:numId="16">
    <w:abstractNumId w:val="13"/>
  </w:num>
  <w:num w:numId="17">
    <w:abstractNumId w:val="17"/>
  </w:num>
  <w:num w:numId="18">
    <w:abstractNumId w:val="7"/>
  </w:num>
  <w:num w:numId="19">
    <w:abstractNumId w:val="4"/>
  </w:num>
  <w:num w:numId="20">
    <w:abstractNumId w:val="18"/>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FEF"/>
    <w:rsid w:val="00044699"/>
    <w:rsid w:val="00072F4D"/>
    <w:rsid w:val="00096A82"/>
    <w:rsid w:val="000A51F5"/>
    <w:rsid w:val="001051C6"/>
    <w:rsid w:val="001522E2"/>
    <w:rsid w:val="001709B0"/>
    <w:rsid w:val="00175775"/>
    <w:rsid w:val="00191722"/>
    <w:rsid w:val="00196396"/>
    <w:rsid w:val="001C04E9"/>
    <w:rsid w:val="001C25DF"/>
    <w:rsid w:val="001C31A4"/>
    <w:rsid w:val="001D2E8A"/>
    <w:rsid w:val="001D7589"/>
    <w:rsid w:val="001F7669"/>
    <w:rsid w:val="00234FDE"/>
    <w:rsid w:val="002555C1"/>
    <w:rsid w:val="00274329"/>
    <w:rsid w:val="002746A1"/>
    <w:rsid w:val="00276F14"/>
    <w:rsid w:val="00295C09"/>
    <w:rsid w:val="002D143B"/>
    <w:rsid w:val="002D7367"/>
    <w:rsid w:val="00301F1A"/>
    <w:rsid w:val="00335BFA"/>
    <w:rsid w:val="0035738B"/>
    <w:rsid w:val="00372F04"/>
    <w:rsid w:val="00386D01"/>
    <w:rsid w:val="003A05C3"/>
    <w:rsid w:val="003B56B0"/>
    <w:rsid w:val="003C6943"/>
    <w:rsid w:val="003D0687"/>
    <w:rsid w:val="003D4CB0"/>
    <w:rsid w:val="003E00CB"/>
    <w:rsid w:val="00400751"/>
    <w:rsid w:val="00452989"/>
    <w:rsid w:val="004832D8"/>
    <w:rsid w:val="004D7618"/>
    <w:rsid w:val="004E4C4E"/>
    <w:rsid w:val="004F1296"/>
    <w:rsid w:val="004F5736"/>
    <w:rsid w:val="005118B1"/>
    <w:rsid w:val="00551ED7"/>
    <w:rsid w:val="0057180D"/>
    <w:rsid w:val="00590488"/>
    <w:rsid w:val="0060540B"/>
    <w:rsid w:val="006219B3"/>
    <w:rsid w:val="00626DA6"/>
    <w:rsid w:val="006575A1"/>
    <w:rsid w:val="00673D94"/>
    <w:rsid w:val="00680A84"/>
    <w:rsid w:val="0069161B"/>
    <w:rsid w:val="006B4155"/>
    <w:rsid w:val="006B47BF"/>
    <w:rsid w:val="006F3E58"/>
    <w:rsid w:val="007246A5"/>
    <w:rsid w:val="00745B6D"/>
    <w:rsid w:val="00752ADF"/>
    <w:rsid w:val="00756A89"/>
    <w:rsid w:val="007663D7"/>
    <w:rsid w:val="007B3588"/>
    <w:rsid w:val="007C287D"/>
    <w:rsid w:val="007C290D"/>
    <w:rsid w:val="0081385B"/>
    <w:rsid w:val="00816E72"/>
    <w:rsid w:val="0083089D"/>
    <w:rsid w:val="0089117A"/>
    <w:rsid w:val="008B5763"/>
    <w:rsid w:val="008E7003"/>
    <w:rsid w:val="00907FEF"/>
    <w:rsid w:val="00913DFF"/>
    <w:rsid w:val="0091510B"/>
    <w:rsid w:val="00930945"/>
    <w:rsid w:val="00971165"/>
    <w:rsid w:val="0098195B"/>
    <w:rsid w:val="009B5305"/>
    <w:rsid w:val="009D09E8"/>
    <w:rsid w:val="009D726A"/>
    <w:rsid w:val="00A23F4A"/>
    <w:rsid w:val="00A45A72"/>
    <w:rsid w:val="00A60525"/>
    <w:rsid w:val="00A623DB"/>
    <w:rsid w:val="00A91966"/>
    <w:rsid w:val="00AA26BB"/>
    <w:rsid w:val="00AD6670"/>
    <w:rsid w:val="00B025C4"/>
    <w:rsid w:val="00B064A6"/>
    <w:rsid w:val="00B14DA5"/>
    <w:rsid w:val="00B37058"/>
    <w:rsid w:val="00BC6E7A"/>
    <w:rsid w:val="00BE1ECB"/>
    <w:rsid w:val="00BE417F"/>
    <w:rsid w:val="00BE693C"/>
    <w:rsid w:val="00C108B4"/>
    <w:rsid w:val="00C21999"/>
    <w:rsid w:val="00C34C0C"/>
    <w:rsid w:val="00C52893"/>
    <w:rsid w:val="00C55234"/>
    <w:rsid w:val="00C56955"/>
    <w:rsid w:val="00C65637"/>
    <w:rsid w:val="00C65D79"/>
    <w:rsid w:val="00C6637D"/>
    <w:rsid w:val="00C9086C"/>
    <w:rsid w:val="00CB2FFF"/>
    <w:rsid w:val="00CB6A05"/>
    <w:rsid w:val="00CD7222"/>
    <w:rsid w:val="00D208AB"/>
    <w:rsid w:val="00D4446D"/>
    <w:rsid w:val="00D539EB"/>
    <w:rsid w:val="00D54B2F"/>
    <w:rsid w:val="00D72D45"/>
    <w:rsid w:val="00D87527"/>
    <w:rsid w:val="00DB3D75"/>
    <w:rsid w:val="00DB5E99"/>
    <w:rsid w:val="00DC69CA"/>
    <w:rsid w:val="00DC7372"/>
    <w:rsid w:val="00DD2454"/>
    <w:rsid w:val="00DD532C"/>
    <w:rsid w:val="00DE0920"/>
    <w:rsid w:val="00DE5D79"/>
    <w:rsid w:val="00E422E5"/>
    <w:rsid w:val="00E458FD"/>
    <w:rsid w:val="00E622A5"/>
    <w:rsid w:val="00EB3221"/>
    <w:rsid w:val="00EE2DE2"/>
    <w:rsid w:val="00EF30B4"/>
    <w:rsid w:val="00F0413B"/>
    <w:rsid w:val="00F23E2B"/>
    <w:rsid w:val="00F84F36"/>
    <w:rsid w:val="00FB772E"/>
    <w:rsid w:val="00FC0E8F"/>
    <w:rsid w:val="00FC41D7"/>
    <w:rsid w:val="00FD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17A44"/>
  <w15:docId w15:val="{B63A8AC8-8979-4878-A25C-427B609E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893"/>
    <w:pPr>
      <w:suppressAutoHyphens/>
    </w:pPr>
    <w:rPr>
      <w:sz w:val="24"/>
      <w:szCs w:val="24"/>
      <w:lang w:eastAsia="ar-SA"/>
    </w:rPr>
  </w:style>
  <w:style w:type="paragraph" w:styleId="Heading1">
    <w:name w:val="heading 1"/>
    <w:basedOn w:val="Normal"/>
    <w:next w:val="Body"/>
    <w:link w:val="Heading1Char"/>
    <w:uiPriority w:val="99"/>
    <w:qFormat/>
    <w:rsid w:val="00C52893"/>
    <w:pPr>
      <w:numPr>
        <w:numId w:val="1"/>
      </w:numPr>
      <w:spacing w:before="360" w:after="120"/>
      <w:outlineLvl w:val="0"/>
    </w:pPr>
    <w:rPr>
      <w:rFonts w:ascii="Gill Sans" w:eastAsia="ヒラギノ角ゴ Pro W3" w:hAnsi="Gill Sans" w:cs="Gill Sans"/>
      <w:b/>
      <w:color w:val="D1090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3E2B"/>
    <w:rPr>
      <w:rFonts w:ascii="Cambria" w:hAnsi="Cambria" w:cs="Times New Roman"/>
      <w:b/>
      <w:bCs/>
      <w:kern w:val="32"/>
      <w:sz w:val="32"/>
      <w:szCs w:val="32"/>
      <w:lang w:eastAsia="ar-SA" w:bidi="ar-SA"/>
    </w:rPr>
  </w:style>
  <w:style w:type="character" w:customStyle="1" w:styleId="WW8Num2z0">
    <w:name w:val="WW8Num2z0"/>
    <w:uiPriority w:val="99"/>
    <w:rsid w:val="00C52893"/>
    <w:rPr>
      <w:rFonts w:ascii="Symbol" w:hAnsi="Symbol"/>
    </w:rPr>
  </w:style>
  <w:style w:type="character" w:customStyle="1" w:styleId="WW8Num2z1">
    <w:name w:val="WW8Num2z1"/>
    <w:uiPriority w:val="99"/>
    <w:rsid w:val="00C52893"/>
    <w:rPr>
      <w:rFonts w:ascii="OpenSymbol" w:eastAsia="OpenSymbol"/>
    </w:rPr>
  </w:style>
  <w:style w:type="character" w:customStyle="1" w:styleId="WW8Num3z0">
    <w:name w:val="WW8Num3z0"/>
    <w:uiPriority w:val="99"/>
    <w:rsid w:val="00C52893"/>
    <w:rPr>
      <w:rFonts w:ascii="Symbol" w:hAnsi="Symbol"/>
    </w:rPr>
  </w:style>
  <w:style w:type="character" w:customStyle="1" w:styleId="WW8Num3z1">
    <w:name w:val="WW8Num3z1"/>
    <w:uiPriority w:val="99"/>
    <w:rsid w:val="00C52893"/>
    <w:rPr>
      <w:rFonts w:ascii="OpenSymbol" w:eastAsia="OpenSymbol"/>
    </w:rPr>
  </w:style>
  <w:style w:type="character" w:customStyle="1" w:styleId="WW8Num4z0">
    <w:name w:val="WW8Num4z0"/>
    <w:uiPriority w:val="99"/>
    <w:rsid w:val="00C52893"/>
    <w:rPr>
      <w:rFonts w:ascii="Symbol" w:hAnsi="Symbol"/>
    </w:rPr>
  </w:style>
  <w:style w:type="character" w:customStyle="1" w:styleId="WW8Num4z1">
    <w:name w:val="WW8Num4z1"/>
    <w:uiPriority w:val="99"/>
    <w:rsid w:val="00C52893"/>
    <w:rPr>
      <w:rFonts w:ascii="OpenSymbol" w:eastAsia="OpenSymbol"/>
    </w:rPr>
  </w:style>
  <w:style w:type="character" w:customStyle="1" w:styleId="Bullets">
    <w:name w:val="Bullets"/>
    <w:uiPriority w:val="99"/>
    <w:rsid w:val="00C52893"/>
    <w:rPr>
      <w:rFonts w:ascii="OpenSymbol" w:eastAsia="OpenSymbol" w:hAnsi="OpenSymbol"/>
    </w:rPr>
  </w:style>
  <w:style w:type="paragraph" w:customStyle="1" w:styleId="Heading">
    <w:name w:val="Heading"/>
    <w:basedOn w:val="Normal"/>
    <w:next w:val="BodyText"/>
    <w:uiPriority w:val="99"/>
    <w:rsid w:val="00C52893"/>
    <w:pPr>
      <w:keepNext/>
      <w:spacing w:before="240" w:after="120"/>
    </w:pPr>
    <w:rPr>
      <w:rFonts w:ascii="Arial" w:hAnsi="Arial" w:cs="Arial Unicode MS"/>
      <w:sz w:val="28"/>
      <w:szCs w:val="28"/>
    </w:rPr>
  </w:style>
  <w:style w:type="paragraph" w:styleId="BodyText">
    <w:name w:val="Body Text"/>
    <w:basedOn w:val="Normal"/>
    <w:link w:val="BodyTextChar"/>
    <w:uiPriority w:val="99"/>
    <w:rsid w:val="00C52893"/>
    <w:pPr>
      <w:spacing w:after="120"/>
    </w:pPr>
  </w:style>
  <w:style w:type="character" w:customStyle="1" w:styleId="BodyTextChar">
    <w:name w:val="Body Text Char"/>
    <w:link w:val="BodyText"/>
    <w:uiPriority w:val="99"/>
    <w:semiHidden/>
    <w:locked/>
    <w:rsid w:val="00F23E2B"/>
    <w:rPr>
      <w:rFonts w:cs="Times New Roman"/>
      <w:sz w:val="24"/>
      <w:szCs w:val="24"/>
      <w:lang w:eastAsia="ar-SA" w:bidi="ar-SA"/>
    </w:rPr>
  </w:style>
  <w:style w:type="paragraph" w:styleId="List">
    <w:name w:val="List"/>
    <w:basedOn w:val="BodyText"/>
    <w:uiPriority w:val="99"/>
    <w:rsid w:val="00C52893"/>
  </w:style>
  <w:style w:type="paragraph" w:styleId="Caption">
    <w:name w:val="caption"/>
    <w:basedOn w:val="Normal"/>
    <w:uiPriority w:val="99"/>
    <w:qFormat/>
    <w:rsid w:val="00C52893"/>
    <w:pPr>
      <w:suppressLineNumbers/>
      <w:spacing w:before="120" w:after="120"/>
    </w:pPr>
    <w:rPr>
      <w:i/>
      <w:iCs/>
    </w:rPr>
  </w:style>
  <w:style w:type="paragraph" w:customStyle="1" w:styleId="Index">
    <w:name w:val="Index"/>
    <w:basedOn w:val="Normal"/>
    <w:uiPriority w:val="99"/>
    <w:rsid w:val="00C52893"/>
    <w:pPr>
      <w:suppressLineNumbers/>
    </w:pPr>
  </w:style>
  <w:style w:type="paragraph" w:customStyle="1" w:styleId="HeaderFooter">
    <w:name w:val="Header &amp; Footer"/>
    <w:uiPriority w:val="99"/>
    <w:rsid w:val="00C52893"/>
    <w:pPr>
      <w:shd w:val="clear" w:color="auto" w:fill="0094C6"/>
      <w:tabs>
        <w:tab w:val="center" w:pos="4680"/>
        <w:tab w:val="right" w:pos="9180"/>
      </w:tabs>
      <w:suppressAutoHyphens/>
      <w:spacing w:before="60" w:after="60"/>
      <w:ind w:left="180" w:right="180"/>
    </w:pPr>
    <w:rPr>
      <w:rFonts w:ascii="Gill Sans" w:eastAsia="ヒラギノ角ゴ Pro W3" w:hAnsi="Gill Sans" w:cs="Gill Sans"/>
      <w:caps/>
      <w:color w:val="FFFFFF"/>
      <w:sz w:val="18"/>
      <w:lang w:eastAsia="ar-SA"/>
    </w:rPr>
  </w:style>
  <w:style w:type="paragraph" w:styleId="Title">
    <w:name w:val="Title"/>
    <w:basedOn w:val="Normal"/>
    <w:next w:val="Body"/>
    <w:link w:val="TitleChar"/>
    <w:uiPriority w:val="99"/>
    <w:qFormat/>
    <w:rsid w:val="00C52893"/>
    <w:pPr>
      <w:spacing w:after="360"/>
    </w:pPr>
    <w:rPr>
      <w:rFonts w:ascii="Big Caslon" w:eastAsia="ヒラギノ角ゴ Pro W3" w:hAnsi="Big Caslon" w:cs="Big Caslon"/>
      <w:color w:val="0094C6"/>
      <w:sz w:val="96"/>
      <w:szCs w:val="20"/>
    </w:rPr>
  </w:style>
  <w:style w:type="character" w:customStyle="1" w:styleId="TitleChar">
    <w:name w:val="Title Char"/>
    <w:link w:val="Title"/>
    <w:uiPriority w:val="99"/>
    <w:locked/>
    <w:rsid w:val="00F23E2B"/>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C52893"/>
    <w:pPr>
      <w:jc w:val="center"/>
    </w:pPr>
    <w:rPr>
      <w:i/>
      <w:iCs/>
    </w:rPr>
  </w:style>
  <w:style w:type="character" w:customStyle="1" w:styleId="SubtitleChar">
    <w:name w:val="Subtitle Char"/>
    <w:link w:val="Subtitle"/>
    <w:uiPriority w:val="99"/>
    <w:locked/>
    <w:rsid w:val="00F23E2B"/>
    <w:rPr>
      <w:rFonts w:ascii="Cambria" w:hAnsi="Cambria" w:cs="Times New Roman"/>
      <w:sz w:val="24"/>
      <w:szCs w:val="24"/>
      <w:lang w:eastAsia="ar-SA" w:bidi="ar-SA"/>
    </w:rPr>
  </w:style>
  <w:style w:type="paragraph" w:customStyle="1" w:styleId="Body">
    <w:name w:val="Body"/>
    <w:rsid w:val="00C52893"/>
    <w:pPr>
      <w:suppressAutoHyphens/>
      <w:spacing w:after="120"/>
    </w:pPr>
    <w:rPr>
      <w:rFonts w:ascii="Big Caslon" w:eastAsia="ヒラギノ角ゴ Pro W3" w:hAnsi="Big Caslon" w:cs="Big Caslon"/>
      <w:color w:val="000000"/>
      <w:sz w:val="24"/>
      <w:lang w:eastAsia="ar-SA"/>
    </w:rPr>
  </w:style>
  <w:style w:type="paragraph" w:styleId="Footer">
    <w:name w:val="footer"/>
    <w:basedOn w:val="Normal"/>
    <w:link w:val="FooterChar"/>
    <w:uiPriority w:val="99"/>
    <w:rsid w:val="00C52893"/>
    <w:pPr>
      <w:suppressLineNumbers/>
      <w:tabs>
        <w:tab w:val="center" w:pos="4986"/>
        <w:tab w:val="right" w:pos="9972"/>
      </w:tabs>
    </w:pPr>
  </w:style>
  <w:style w:type="character" w:customStyle="1" w:styleId="FooterChar">
    <w:name w:val="Footer Char"/>
    <w:link w:val="Footer"/>
    <w:uiPriority w:val="99"/>
    <w:semiHidden/>
    <w:locked/>
    <w:rsid w:val="00F23E2B"/>
    <w:rPr>
      <w:rFonts w:cs="Times New Roman"/>
      <w:sz w:val="24"/>
      <w:szCs w:val="24"/>
      <w:lang w:eastAsia="ar-SA" w:bidi="ar-SA"/>
    </w:rPr>
  </w:style>
  <w:style w:type="paragraph" w:styleId="Header">
    <w:name w:val="header"/>
    <w:basedOn w:val="Normal"/>
    <w:link w:val="HeaderChar"/>
    <w:uiPriority w:val="99"/>
    <w:rsid w:val="00C52893"/>
    <w:pPr>
      <w:suppressLineNumbers/>
      <w:tabs>
        <w:tab w:val="center" w:pos="4986"/>
        <w:tab w:val="right" w:pos="9972"/>
      </w:tabs>
    </w:pPr>
  </w:style>
  <w:style w:type="character" w:customStyle="1" w:styleId="HeaderChar">
    <w:name w:val="Header Char"/>
    <w:link w:val="Header"/>
    <w:uiPriority w:val="99"/>
    <w:semiHidden/>
    <w:locked/>
    <w:rsid w:val="00F23E2B"/>
    <w:rPr>
      <w:rFonts w:cs="Times New Roman"/>
      <w:sz w:val="24"/>
      <w:szCs w:val="24"/>
      <w:lang w:eastAsia="ar-SA" w:bidi="ar-SA"/>
    </w:rPr>
  </w:style>
  <w:style w:type="character" w:styleId="Hyperlink">
    <w:name w:val="Hyperlink"/>
    <w:uiPriority w:val="99"/>
    <w:rsid w:val="00234FDE"/>
    <w:rPr>
      <w:rFonts w:cs="Times New Roman"/>
      <w:color w:val="0000FF"/>
      <w:u w:val="single"/>
    </w:rPr>
  </w:style>
  <w:style w:type="character" w:customStyle="1" w:styleId="st">
    <w:name w:val="st"/>
    <w:uiPriority w:val="99"/>
    <w:rsid w:val="00A91966"/>
    <w:rPr>
      <w:rFonts w:cs="Times New Roman"/>
    </w:rPr>
  </w:style>
  <w:style w:type="paragraph" w:styleId="BalloonText">
    <w:name w:val="Balloon Text"/>
    <w:basedOn w:val="Normal"/>
    <w:link w:val="BalloonTextChar"/>
    <w:uiPriority w:val="99"/>
    <w:semiHidden/>
    <w:rsid w:val="00A91966"/>
    <w:rPr>
      <w:rFonts w:ascii="Tahoma" w:hAnsi="Tahoma" w:cs="Tahoma"/>
      <w:sz w:val="16"/>
      <w:szCs w:val="16"/>
    </w:rPr>
  </w:style>
  <w:style w:type="character" w:customStyle="1" w:styleId="BalloonTextChar">
    <w:name w:val="Balloon Text Char"/>
    <w:link w:val="BalloonText"/>
    <w:uiPriority w:val="99"/>
    <w:semiHidden/>
    <w:locked/>
    <w:rsid w:val="00A91966"/>
    <w:rPr>
      <w:rFonts w:ascii="Tahoma" w:hAnsi="Tahoma" w:cs="Tahoma"/>
      <w:sz w:val="16"/>
      <w:szCs w:val="16"/>
      <w:lang w:eastAsia="ar-SA" w:bidi="ar-SA"/>
    </w:rPr>
  </w:style>
  <w:style w:type="paragraph" w:styleId="ListParagraph">
    <w:name w:val="List Paragraph"/>
    <w:basedOn w:val="Normal"/>
    <w:uiPriority w:val="99"/>
    <w:qFormat/>
    <w:rsid w:val="005118B1"/>
    <w:pPr>
      <w:ind w:left="720"/>
      <w:contextualSpacing/>
    </w:pPr>
  </w:style>
  <w:style w:type="character" w:customStyle="1" w:styleId="bqquotelink1">
    <w:name w:val="bqquotelink1"/>
    <w:uiPriority w:val="99"/>
    <w:rsid w:val="008B5763"/>
    <w:rPr>
      <w:rFonts w:ascii="Verdana" w:hAnsi="Verdana"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30323">
      <w:marLeft w:val="0"/>
      <w:marRight w:val="0"/>
      <w:marTop w:val="0"/>
      <w:marBottom w:val="0"/>
      <w:divBdr>
        <w:top w:val="none" w:sz="0" w:space="0" w:color="auto"/>
        <w:left w:val="none" w:sz="0" w:space="0" w:color="auto"/>
        <w:bottom w:val="none" w:sz="0" w:space="0" w:color="auto"/>
        <w:right w:val="none" w:sz="0" w:space="0" w:color="auto"/>
      </w:divBdr>
      <w:divsChild>
        <w:div w:id="2066830320">
          <w:marLeft w:val="0"/>
          <w:marRight w:val="0"/>
          <w:marTop w:val="0"/>
          <w:marBottom w:val="0"/>
          <w:divBdr>
            <w:top w:val="none" w:sz="0" w:space="0" w:color="auto"/>
            <w:left w:val="none" w:sz="0" w:space="0" w:color="auto"/>
            <w:bottom w:val="none" w:sz="0" w:space="0" w:color="auto"/>
            <w:right w:val="none" w:sz="0" w:space="0" w:color="auto"/>
          </w:divBdr>
          <w:divsChild>
            <w:div w:id="2066830327">
              <w:marLeft w:val="0"/>
              <w:marRight w:val="0"/>
              <w:marTop w:val="0"/>
              <w:marBottom w:val="0"/>
              <w:divBdr>
                <w:top w:val="none" w:sz="0" w:space="0" w:color="auto"/>
                <w:left w:val="none" w:sz="0" w:space="0" w:color="auto"/>
                <w:bottom w:val="none" w:sz="0" w:space="0" w:color="auto"/>
                <w:right w:val="none" w:sz="0" w:space="0" w:color="auto"/>
              </w:divBdr>
              <w:divsChild>
                <w:div w:id="2066830326">
                  <w:marLeft w:val="0"/>
                  <w:marRight w:val="0"/>
                  <w:marTop w:val="0"/>
                  <w:marBottom w:val="0"/>
                  <w:divBdr>
                    <w:top w:val="none" w:sz="0" w:space="0" w:color="auto"/>
                    <w:left w:val="none" w:sz="0" w:space="0" w:color="auto"/>
                    <w:bottom w:val="none" w:sz="0" w:space="0" w:color="auto"/>
                    <w:right w:val="none" w:sz="0" w:space="0" w:color="auto"/>
                  </w:divBdr>
                  <w:divsChild>
                    <w:div w:id="2066830325">
                      <w:marLeft w:val="0"/>
                      <w:marRight w:val="0"/>
                      <w:marTop w:val="0"/>
                      <w:marBottom w:val="0"/>
                      <w:divBdr>
                        <w:top w:val="none" w:sz="0" w:space="0" w:color="auto"/>
                        <w:left w:val="none" w:sz="0" w:space="0" w:color="auto"/>
                        <w:bottom w:val="none" w:sz="0" w:space="0" w:color="auto"/>
                        <w:right w:val="none" w:sz="0" w:space="0" w:color="auto"/>
                      </w:divBdr>
                      <w:divsChild>
                        <w:div w:id="2066830324">
                          <w:marLeft w:val="0"/>
                          <w:marRight w:val="0"/>
                          <w:marTop w:val="0"/>
                          <w:marBottom w:val="0"/>
                          <w:divBdr>
                            <w:top w:val="none" w:sz="0" w:space="0" w:color="auto"/>
                            <w:left w:val="none" w:sz="0" w:space="0" w:color="auto"/>
                            <w:bottom w:val="none" w:sz="0" w:space="0" w:color="auto"/>
                            <w:right w:val="none" w:sz="0" w:space="0" w:color="auto"/>
                          </w:divBdr>
                          <w:divsChild>
                            <w:div w:id="2066830321">
                              <w:marLeft w:val="0"/>
                              <w:marRight w:val="0"/>
                              <w:marTop w:val="0"/>
                              <w:marBottom w:val="0"/>
                              <w:divBdr>
                                <w:top w:val="none" w:sz="0" w:space="0" w:color="auto"/>
                                <w:left w:val="none" w:sz="0" w:space="0" w:color="auto"/>
                                <w:bottom w:val="none" w:sz="0" w:space="0" w:color="auto"/>
                                <w:right w:val="none" w:sz="0" w:space="0" w:color="auto"/>
                              </w:divBdr>
                              <w:divsChild>
                                <w:div w:id="2066830322">
                                  <w:marLeft w:val="0"/>
                                  <w:marRight w:val="0"/>
                                  <w:marTop w:val="0"/>
                                  <w:marBottom w:val="0"/>
                                  <w:divBdr>
                                    <w:top w:val="none" w:sz="0" w:space="0" w:color="auto"/>
                                    <w:left w:val="none" w:sz="0" w:space="0" w:color="auto"/>
                                    <w:bottom w:val="none" w:sz="0" w:space="0" w:color="auto"/>
                                    <w:right w:val="none" w:sz="0" w:space="0" w:color="auto"/>
                                  </w:divBdr>
                                  <w:divsChild>
                                    <w:div w:id="2066830319">
                                      <w:marLeft w:val="0"/>
                                      <w:marRight w:val="0"/>
                                      <w:marTop w:val="0"/>
                                      <w:marBottom w:val="0"/>
                                      <w:divBdr>
                                        <w:top w:val="none" w:sz="0" w:space="0" w:color="auto"/>
                                        <w:left w:val="none" w:sz="0" w:space="0" w:color="auto"/>
                                        <w:bottom w:val="none" w:sz="0" w:space="0" w:color="auto"/>
                                        <w:right w:val="none" w:sz="0" w:space="0" w:color="auto"/>
                                      </w:divBdr>
                                      <w:divsChild>
                                        <w:div w:id="20668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elearn.mpls.k12.mn.us/students/pluginfile.php/46736/mod_page/content/2/Triangles.png"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brainyquote.com/quotes/authors/f/francis_bacon.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brainyquote.com/quotes/quotes/f/francisbac101079.html"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Geometry</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Emerson</dc:creator>
  <cp:keywords/>
  <dc:description/>
  <cp:lastModifiedBy>Okeefe</cp:lastModifiedBy>
  <cp:revision>7</cp:revision>
  <cp:lastPrinted>2015-11-02T18:30:00Z</cp:lastPrinted>
  <dcterms:created xsi:type="dcterms:W3CDTF">2014-11-14T19:22:00Z</dcterms:created>
  <dcterms:modified xsi:type="dcterms:W3CDTF">2016-10-19T17:27:00Z</dcterms:modified>
</cp:coreProperties>
</file>