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48D9" w:rsidRDefault="00FB48D9" w:rsidP="00276F14">
      <w:pPr>
        <w:suppressAutoHyphens w:val="0"/>
        <w:rPr>
          <w:lang w:eastAsia="en-US"/>
        </w:rPr>
      </w:pPr>
    </w:p>
    <w:p w:rsidR="00FB48D9" w:rsidRDefault="00FB48D9" w:rsidP="006B4155">
      <w:pPr>
        <w:pStyle w:val="Title"/>
        <w:jc w:val="center"/>
      </w:pPr>
      <w:r>
        <w:t>Geometry</w:t>
      </w:r>
    </w:p>
    <w:p w:rsidR="00FB48D9" w:rsidRDefault="00B7795F">
      <w:pPr>
        <w:pStyle w:val="Body"/>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 href="http://www.google.com/url?sa=i&amp;source=images&amp;cd=&amp;cad=rja&amp;uact=8&amp;docid=I4R-HXUEkGS5-M&amp;tbnid=NlqqG-8sWrQo2M&amp;ved=0CAgQjRw&amp;url=http%3A%2F%2Fgogeometry.com%2Fmath_geometry_quotes%2Fword_cloud_software_kepler_geometry_treasures.html&amp;ei=ipD6U6WLLs-qyASitYCQDQ&amp;psig=AFQjCNEtOnMsHuzx07VNkTJ9PxTP9gYowA&amp;ust=14090" style="position:absolute;margin-left:34.3pt;margin-top:11.4pt;width:381.75pt;height:322.75pt;z-index:-1" o:button="t">
            <v:imagedata r:id="rId7" o:title=""/>
          </v:shape>
        </w:pict>
      </w:r>
    </w:p>
    <w:p w:rsidR="00FB48D9" w:rsidRDefault="00FB48D9">
      <w:pPr>
        <w:pStyle w:val="Body"/>
      </w:pPr>
    </w:p>
    <w:p w:rsidR="00FB48D9" w:rsidRDefault="00FB48D9">
      <w:pPr>
        <w:pStyle w:val="Body"/>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7663D7">
      <w:pPr>
        <w:pStyle w:val="Body"/>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2746A1">
      <w:pPr>
        <w:pStyle w:val="Body"/>
        <w:jc w:val="center"/>
        <w:rPr>
          <w:rStyle w:val="bqquotelink1"/>
          <w:rFonts w:cs="Helvetica"/>
          <w:b/>
          <w:szCs w:val="24"/>
        </w:rPr>
      </w:pPr>
    </w:p>
    <w:p w:rsidR="00FB48D9" w:rsidRDefault="00FB48D9" w:rsidP="00D54B2F">
      <w:pPr>
        <w:pStyle w:val="Body"/>
        <w:rPr>
          <w:rStyle w:val="bqquotelink1"/>
          <w:rFonts w:cs="Helvetica"/>
          <w:b/>
          <w:szCs w:val="24"/>
        </w:rPr>
      </w:pPr>
    </w:p>
    <w:p w:rsidR="00FB48D9" w:rsidRPr="00D54B2F" w:rsidRDefault="00FB48D9" w:rsidP="002746A1">
      <w:pPr>
        <w:pStyle w:val="Body"/>
        <w:jc w:val="center"/>
        <w:rPr>
          <w:rStyle w:val="bqquotelink1"/>
          <w:rFonts w:cs="Helvetica"/>
          <w:b/>
          <w:sz w:val="20"/>
          <w:szCs w:val="20"/>
        </w:rPr>
      </w:pPr>
      <w:r w:rsidRPr="00D54B2F">
        <w:rPr>
          <w:rStyle w:val="bqquotelink1"/>
          <w:rFonts w:cs="Helvetica"/>
          <w:b/>
          <w:sz w:val="20"/>
          <w:szCs w:val="20"/>
        </w:rPr>
        <w:t>"I have never let my schooling interfere with my education” –Mark Twain</w:t>
      </w:r>
    </w:p>
    <w:p w:rsidR="00FB48D9" w:rsidRDefault="00FB48D9" w:rsidP="002746A1">
      <w:pPr>
        <w:pStyle w:val="Body"/>
        <w:rPr>
          <w:rFonts w:ascii="Times New Roman" w:hAnsi="Times New Roman" w:cs="Times New Roman"/>
          <w:szCs w:val="24"/>
        </w:rPr>
      </w:pPr>
    </w:p>
    <w:p w:rsidR="00FB48D9" w:rsidRPr="001522E2" w:rsidRDefault="00FB48D9" w:rsidP="00D54B2F">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t>Essential understanding</w:t>
      </w:r>
    </w:p>
    <w:p w:rsidR="00FB48D9" w:rsidRDefault="00FB48D9" w:rsidP="00D54B2F">
      <w:pPr>
        <w:pStyle w:val="Body"/>
        <w:rPr>
          <w:rFonts w:ascii="Times New Roman" w:hAnsi="Times New Roman" w:cs="Times New Roman"/>
          <w:szCs w:val="24"/>
        </w:rPr>
      </w:pPr>
      <w:r>
        <w:rPr>
          <w:rFonts w:ascii="Times New Roman" w:hAnsi="Times New Roman" w:cs="Times New Roman"/>
          <w:szCs w:val="24"/>
        </w:rPr>
        <w:t xml:space="preserve">Geometry brings math to life with many real-life applications. Examples of mathematics in sports, engineering, and carpentry will be shown throughout this unit. Three key aspects of geometry that will be emphasized are measuring, reasoning, and applying geometrical ideas. As you explore the applications presented in this quarter, try to make connections between mathematics and the world around you. </w:t>
      </w:r>
    </w:p>
    <w:p w:rsidR="00FB48D9" w:rsidRDefault="00FB48D9" w:rsidP="00D54B2F">
      <w:pPr>
        <w:pStyle w:val="Body"/>
        <w:rPr>
          <w:rFonts w:ascii="GillSans-Bold" w:hAnsi="GillSans-Bold" w:cs="GillSans-Bold"/>
          <w:b/>
          <w:bCs/>
          <w:color w:val="CE0000"/>
          <w:sz w:val="28"/>
          <w:szCs w:val="28"/>
          <w:lang w:eastAsia="en-US"/>
        </w:rPr>
      </w:pPr>
    </w:p>
    <w:p w:rsidR="00FB48D9" w:rsidRDefault="00FB48D9" w:rsidP="00D54B2F">
      <w:pPr>
        <w:pStyle w:val="Body"/>
        <w:rPr>
          <w:rFonts w:ascii="GillSans-Bold" w:hAnsi="GillSans-Bold" w:cs="GillSans-Bold"/>
          <w:b/>
          <w:bCs/>
          <w:color w:val="CE0000"/>
          <w:sz w:val="28"/>
          <w:szCs w:val="28"/>
          <w:lang w:eastAsia="en-US"/>
        </w:rPr>
      </w:pPr>
    </w:p>
    <w:p w:rsidR="00FB48D9" w:rsidRPr="001522E2" w:rsidRDefault="00FB48D9" w:rsidP="00D54B2F">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lastRenderedPageBreak/>
        <w:t>Overview</w:t>
      </w:r>
    </w:p>
    <w:p w:rsidR="00FB48D9" w:rsidRDefault="00FB48D9" w:rsidP="00D54B2F">
      <w:pPr>
        <w:pStyle w:val="Body"/>
        <w:rPr>
          <w:rFonts w:ascii="Times New Roman" w:hAnsi="Times New Roman" w:cs="Times New Roman"/>
          <w:szCs w:val="24"/>
        </w:rPr>
      </w:pPr>
      <w:r w:rsidRPr="006F3E58">
        <w:rPr>
          <w:rFonts w:ascii="Times New Roman" w:hAnsi="Times New Roman" w:cs="Times New Roman"/>
          <w:b/>
          <w:szCs w:val="24"/>
        </w:rPr>
        <w:t>Lesso</w:t>
      </w:r>
      <w:r>
        <w:rPr>
          <w:rFonts w:ascii="Times New Roman" w:hAnsi="Times New Roman" w:cs="Times New Roman"/>
          <w:b/>
          <w:szCs w:val="24"/>
        </w:rPr>
        <w:t>ns</w:t>
      </w:r>
      <w:r>
        <w:rPr>
          <w:rFonts w:ascii="Times New Roman" w:hAnsi="Times New Roman" w:cs="Times New Roman"/>
          <w:szCs w:val="24"/>
        </w:rPr>
        <w:t xml:space="preserve"> will be given in class. You will have multiple mini lessons throughout the week. If you are struggling with a concept, it is your responsibility to review the lessons and ask questions. I will answer any questions you have during the lesson but after that we will follow the “three before me” principle. You must ask three of your peers before you ask me for help. </w:t>
      </w:r>
    </w:p>
    <w:p w:rsidR="009E3941" w:rsidRPr="00794518" w:rsidRDefault="009E3941" w:rsidP="009E3941">
      <w:pPr>
        <w:pStyle w:val="Body"/>
        <w:rPr>
          <w:rFonts w:ascii="Times New Roman" w:hAnsi="Times New Roman" w:cs="Times New Roman"/>
          <w:szCs w:val="24"/>
        </w:rPr>
      </w:pPr>
      <w:r>
        <w:rPr>
          <w:rFonts w:ascii="Times New Roman" w:hAnsi="Times New Roman" w:cs="Times New Roman"/>
          <w:b/>
          <w:szCs w:val="24"/>
        </w:rPr>
        <w:t xml:space="preserve">Quizzes </w:t>
      </w:r>
      <w:r>
        <w:rPr>
          <w:rFonts w:ascii="Times New Roman" w:hAnsi="Times New Roman" w:cs="Times New Roman"/>
          <w:szCs w:val="24"/>
        </w:rPr>
        <w:t xml:space="preserve">will be given every </w:t>
      </w:r>
      <w:r w:rsidR="0082372D">
        <w:rPr>
          <w:rFonts w:ascii="Times New Roman" w:hAnsi="Times New Roman" w:cs="Times New Roman"/>
          <w:szCs w:val="24"/>
        </w:rPr>
        <w:t>Tuesday</w:t>
      </w:r>
      <w:r>
        <w:rPr>
          <w:rFonts w:ascii="Times New Roman" w:hAnsi="Times New Roman" w:cs="Times New Roman"/>
          <w:szCs w:val="24"/>
        </w:rPr>
        <w:t xml:space="preserve"> to assess what you have completed in the past five class periods. I will give you warning well in advance in the case of exceptions. If we have enough time, the day prior to quizzes will be review days, which will be your opportunity to clarify concepts or ask last minute questions.</w:t>
      </w:r>
    </w:p>
    <w:p w:rsidR="009E3941" w:rsidRDefault="009E3941" w:rsidP="009E3941">
      <w:pPr>
        <w:pStyle w:val="Body"/>
        <w:rPr>
          <w:rFonts w:ascii="GillSans-Bold" w:hAnsi="GillSans-Bold" w:cs="GillSans-Bold"/>
          <w:b/>
          <w:bCs/>
          <w:color w:val="CE0000"/>
          <w:sz w:val="28"/>
          <w:szCs w:val="28"/>
          <w:lang w:eastAsia="en-US"/>
        </w:rPr>
      </w:pPr>
    </w:p>
    <w:p w:rsidR="009E3941" w:rsidRPr="001913A7" w:rsidRDefault="009E3941" w:rsidP="009E3941">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t>Materials</w:t>
      </w:r>
      <w:r>
        <w:rPr>
          <w:rFonts w:ascii="Times New Roman" w:hAnsi="Times New Roman" w:cs="Times New Roman"/>
          <w:szCs w:val="24"/>
        </w:rPr>
        <w:t xml:space="preserve"> </w:t>
      </w:r>
    </w:p>
    <w:p w:rsidR="009E3941" w:rsidRDefault="009E3941" w:rsidP="009E3941">
      <w:pPr>
        <w:pStyle w:val="Body"/>
        <w:rPr>
          <w:rFonts w:ascii="Times New Roman" w:hAnsi="Times New Roman" w:cs="Times New Roman"/>
          <w:szCs w:val="24"/>
        </w:rPr>
      </w:pPr>
      <w:r>
        <w:rPr>
          <w:rFonts w:ascii="Times New Roman" w:hAnsi="Times New Roman" w:cs="Times New Roman"/>
          <w:b/>
          <w:szCs w:val="24"/>
        </w:rPr>
        <w:t>Math Journal:</w:t>
      </w:r>
      <w:r>
        <w:rPr>
          <w:rFonts w:ascii="Times New Roman" w:hAnsi="Times New Roman" w:cs="Times New Roman"/>
          <w:szCs w:val="24"/>
        </w:rPr>
        <w:t xml:space="preserve"> I encourage use of your math journal during lessons and work time. I advise you to use your math journal to take notes during lessons and to work on assignments. Make sure it is neat and organized. Any and all important information from the lessons should be kept in this journal.</w:t>
      </w:r>
    </w:p>
    <w:p w:rsidR="009E3941" w:rsidRPr="001913A7" w:rsidRDefault="009E3941" w:rsidP="009E3941">
      <w:pPr>
        <w:pStyle w:val="Body"/>
        <w:rPr>
          <w:rFonts w:ascii="Times New Roman" w:hAnsi="Times New Roman" w:cs="Times New Roman"/>
          <w:szCs w:val="24"/>
        </w:rPr>
      </w:pPr>
      <w:r>
        <w:rPr>
          <w:rFonts w:ascii="Times New Roman" w:hAnsi="Times New Roman" w:cs="Times New Roman"/>
          <w:b/>
          <w:szCs w:val="24"/>
        </w:rPr>
        <w:t xml:space="preserve">Three Prong Folder/Binder: </w:t>
      </w:r>
      <w:r>
        <w:rPr>
          <w:rFonts w:ascii="Times New Roman" w:hAnsi="Times New Roman" w:cs="Times New Roman"/>
          <w:szCs w:val="24"/>
        </w:rPr>
        <w:t xml:space="preserve">For organizational purposes, please bring a folder or binder in to file supplementary material and worksheets which may be handed out over the course of this quarter. Quizzes and assessments will be handed out on loose paper, so it is extremely important to hold onto them for review! </w:t>
      </w:r>
    </w:p>
    <w:p w:rsidR="009E3941" w:rsidRDefault="009E3941" w:rsidP="009E3941">
      <w:pPr>
        <w:pStyle w:val="Body"/>
        <w:rPr>
          <w:rFonts w:ascii="Times New Roman" w:hAnsi="Times New Roman" w:cs="Times New Roman"/>
          <w:szCs w:val="24"/>
        </w:rPr>
      </w:pPr>
      <w:r>
        <w:rPr>
          <w:rFonts w:ascii="Times New Roman" w:hAnsi="Times New Roman" w:cs="Times New Roman"/>
          <w:b/>
          <w:szCs w:val="24"/>
        </w:rPr>
        <w:t xml:space="preserve">Calculator: </w:t>
      </w:r>
      <w:r>
        <w:rPr>
          <w:rFonts w:ascii="Times New Roman" w:hAnsi="Times New Roman" w:cs="Times New Roman"/>
          <w:szCs w:val="24"/>
        </w:rPr>
        <w:t>I recommend purchasing a scientific calculator for class period and tests. There will be a number of problem sets throughout the year which may require numerous calculations. Cell phones</w:t>
      </w:r>
      <w:r>
        <w:rPr>
          <w:rFonts w:ascii="Times New Roman" w:hAnsi="Times New Roman" w:cs="Times New Roman"/>
          <w:szCs w:val="24"/>
          <w:u w:val="single"/>
        </w:rPr>
        <w:t xml:space="preserve"> WILL NOT </w:t>
      </w:r>
      <w:r>
        <w:rPr>
          <w:rFonts w:ascii="Times New Roman" w:hAnsi="Times New Roman" w:cs="Times New Roman"/>
          <w:szCs w:val="24"/>
        </w:rPr>
        <w:t>be permitted to be used as an alternative.</w:t>
      </w:r>
    </w:p>
    <w:p w:rsidR="009E3941" w:rsidRDefault="009E3941" w:rsidP="00D54B2F">
      <w:pPr>
        <w:pStyle w:val="Body"/>
        <w:rPr>
          <w:rFonts w:ascii="Times New Roman" w:hAnsi="Times New Roman" w:cs="Times New Roman"/>
          <w:szCs w:val="24"/>
        </w:rPr>
      </w:pPr>
      <w:r>
        <w:rPr>
          <w:rFonts w:ascii="Times New Roman" w:hAnsi="Times New Roman" w:cs="Times New Roman"/>
          <w:b/>
          <w:szCs w:val="24"/>
        </w:rPr>
        <w:t xml:space="preserve">Ruler/Compass/Protractor: </w:t>
      </w:r>
      <w:r>
        <w:rPr>
          <w:rFonts w:ascii="Times New Roman" w:hAnsi="Times New Roman" w:cs="Times New Roman"/>
          <w:szCs w:val="24"/>
        </w:rPr>
        <w:t>In addition to the standard lessons and problem sets, we will be deriving concepts with a straight edge and compass through a process called construction. This will empower you with a historical understanding of the development of Geometry.</w:t>
      </w:r>
    </w:p>
    <w:p w:rsidR="009E3941" w:rsidRPr="009E3941" w:rsidRDefault="009E3941" w:rsidP="00D54B2F">
      <w:pPr>
        <w:pStyle w:val="Body"/>
        <w:rPr>
          <w:rFonts w:ascii="Times New Roman" w:hAnsi="Times New Roman" w:cs="Times New Roman"/>
          <w:szCs w:val="24"/>
        </w:rPr>
      </w:pPr>
      <w:r>
        <w:rPr>
          <w:rFonts w:ascii="Times New Roman" w:hAnsi="Times New Roman" w:cs="Times New Roman"/>
          <w:szCs w:val="24"/>
        </w:rPr>
        <w:t xml:space="preserve"> </w:t>
      </w:r>
    </w:p>
    <w:p w:rsidR="00FB48D9" w:rsidRPr="00DD2454" w:rsidRDefault="00FB48D9" w:rsidP="001C25DF">
      <w:pPr>
        <w:pStyle w:val="Body"/>
        <w:rPr>
          <w:rFonts w:ascii="GillSans-Bold" w:hAnsi="GillSans-Bold" w:cs="GillSans-Bold"/>
          <w:b/>
          <w:bCs/>
          <w:color w:val="CE0000"/>
          <w:sz w:val="28"/>
          <w:szCs w:val="28"/>
          <w:lang w:eastAsia="en-US"/>
        </w:rPr>
      </w:pPr>
      <w:r w:rsidRPr="00DD2454">
        <w:rPr>
          <w:rFonts w:ascii="GillSans-Bold" w:hAnsi="GillSans-Bold" w:cs="GillSans-Bold"/>
          <w:b/>
          <w:bCs/>
          <w:color w:val="CE0000"/>
          <w:sz w:val="28"/>
          <w:szCs w:val="28"/>
          <w:lang w:eastAsia="en-US"/>
        </w:rPr>
        <w:t>General Guidelines:</w:t>
      </w:r>
    </w:p>
    <w:p w:rsidR="00FB48D9" w:rsidRDefault="00FB48D9" w:rsidP="0081104E">
      <w:pPr>
        <w:tabs>
          <w:tab w:val="left" w:pos="1260"/>
          <w:tab w:val="right" w:pos="8640"/>
        </w:tabs>
      </w:pPr>
      <w:r w:rsidRPr="00DD2454">
        <w:rPr>
          <w:rFonts w:ascii="Gill Sans" w:eastAsia="ヒラギノ角ゴ Pro W3" w:hAnsi="Gill Sans" w:cs="Gill Sans"/>
          <w:b/>
          <w:color w:val="0736FD"/>
        </w:rPr>
        <w:t>Problem Sets</w:t>
      </w:r>
      <w:r w:rsidRPr="001D2E8A">
        <w:rPr>
          <w:b/>
          <w:bCs/>
        </w:rPr>
        <w:t xml:space="preserve"> – </w:t>
      </w:r>
      <w:r>
        <w:rPr>
          <w:bCs/>
        </w:rPr>
        <w:t>0</w:t>
      </w:r>
      <w:r w:rsidRPr="001D2E8A">
        <w:rPr>
          <w:bCs/>
        </w:rPr>
        <w:t>% of your grade is based on completing each homework assignment.</w:t>
      </w:r>
      <w:r w:rsidRPr="001D2E8A">
        <w:t xml:space="preserve"> </w:t>
      </w:r>
      <w:r>
        <w:t xml:space="preserve"> </w:t>
      </w:r>
      <w:r>
        <w:rPr>
          <w:b/>
        </w:rPr>
        <w:t xml:space="preserve">Homework Assignments Are Recommended Problems For Learning. </w:t>
      </w:r>
      <w:r>
        <w:t xml:space="preserve">The completion of homework assignments will not impact your grade positively or negatively. It is recommended that you do the assignments or similar math problems in order for you to understand and retain the concepts. Use the work period to ask for help from your peers and teacher. </w:t>
      </w:r>
    </w:p>
    <w:p w:rsidR="00FB48D9" w:rsidRPr="00DD2454" w:rsidRDefault="00FB48D9" w:rsidP="0081104E">
      <w:pPr>
        <w:tabs>
          <w:tab w:val="left" w:pos="1260"/>
          <w:tab w:val="right" w:pos="8640"/>
        </w:tabs>
        <w:rPr>
          <w:rFonts w:ascii="Cambria" w:hAnsi="Cambria"/>
          <w:sz w:val="20"/>
          <w:szCs w:val="20"/>
        </w:rPr>
      </w:pPr>
      <w:r w:rsidRPr="00DD2454">
        <w:rPr>
          <w:rFonts w:ascii="Gill Sans" w:hAnsi="Gill Sans" w:cs="Gill Sans"/>
          <w:b/>
          <w:color w:val="0736FD"/>
        </w:rPr>
        <w:t>Quizzes</w:t>
      </w:r>
      <w:r>
        <w:rPr>
          <w:b/>
          <w:bCs/>
        </w:rPr>
        <w:t xml:space="preserve"> – </w:t>
      </w:r>
      <w:r w:rsidR="009E3941">
        <w:rPr>
          <w:bCs/>
        </w:rPr>
        <w:t>Quizzes make up 3</w:t>
      </w:r>
      <w:r>
        <w:rPr>
          <w:bCs/>
        </w:rPr>
        <w:t xml:space="preserve">0% of your grade and you must complete each quiz prior or on the date it is scheduled. </w:t>
      </w:r>
      <w:r>
        <w:rPr>
          <w:b/>
          <w:bCs/>
        </w:rPr>
        <w:t xml:space="preserve">Remember: you can always use your notebook on quizzes and exams. </w:t>
      </w:r>
      <w:r w:rsidRPr="00DD2454">
        <w:t>You</w:t>
      </w:r>
      <w:r>
        <w:t xml:space="preserve"> must make at least 8</w:t>
      </w:r>
      <w:r w:rsidRPr="00DD2454">
        <w:t>0% to “pass” the quiz</w:t>
      </w:r>
      <w:r>
        <w:t xml:space="preserve">. </w:t>
      </w:r>
      <w:r w:rsidRPr="00DD2454">
        <w:t xml:space="preserve">If you do not pass </w:t>
      </w:r>
      <w:r>
        <w:t>a quiz</w:t>
      </w:r>
      <w:r w:rsidRPr="00DD2454">
        <w:t>, you may retest using a similar exam.</w:t>
      </w:r>
    </w:p>
    <w:p w:rsidR="00FB48D9" w:rsidRPr="00DD2454" w:rsidRDefault="00FB48D9" w:rsidP="0081104E">
      <w:pPr>
        <w:pStyle w:val="Body"/>
        <w:rPr>
          <w:rFonts w:ascii="Cambria" w:hAnsi="Cambria"/>
          <w:b/>
          <w:bCs/>
          <w:sz w:val="20"/>
        </w:rPr>
      </w:pPr>
      <w:r>
        <w:rPr>
          <w:rFonts w:ascii="Gill Sans" w:hAnsi="Gill Sans" w:cs="Gill Sans"/>
          <w:b/>
          <w:color w:val="0736FD"/>
          <w:szCs w:val="24"/>
        </w:rPr>
        <w:t>Assessment</w:t>
      </w:r>
      <w:r w:rsidRPr="00DD2454">
        <w:rPr>
          <w:rFonts w:ascii="Gill Sans" w:hAnsi="Gill Sans" w:cs="Gill Sans"/>
          <w:b/>
          <w:color w:val="0736FD"/>
          <w:szCs w:val="24"/>
        </w:rPr>
        <w:t>s</w:t>
      </w:r>
      <w:r w:rsidRPr="001D2E8A">
        <w:rPr>
          <w:rFonts w:ascii="Cambria" w:hAnsi="Cambria"/>
          <w:b/>
          <w:bCs/>
          <w:sz w:val="20"/>
        </w:rPr>
        <w:t xml:space="preserve">– </w:t>
      </w:r>
      <w:r w:rsidR="009E3941">
        <w:rPr>
          <w:rFonts w:ascii="Times New Roman" w:hAnsi="Times New Roman" w:cs="Times New Roman"/>
          <w:color w:val="auto"/>
          <w:szCs w:val="24"/>
        </w:rPr>
        <w:t>Exams make up 3</w:t>
      </w:r>
      <w:r>
        <w:rPr>
          <w:rFonts w:ascii="Times New Roman" w:hAnsi="Times New Roman" w:cs="Times New Roman"/>
          <w:color w:val="auto"/>
          <w:szCs w:val="24"/>
        </w:rPr>
        <w:t>0</w:t>
      </w:r>
      <w:r w:rsidRPr="00DD2454">
        <w:rPr>
          <w:rFonts w:ascii="Times New Roman" w:hAnsi="Times New Roman" w:cs="Times New Roman"/>
          <w:color w:val="auto"/>
          <w:szCs w:val="24"/>
        </w:rPr>
        <w:t>% of your grade</w:t>
      </w:r>
      <w:r>
        <w:rPr>
          <w:rFonts w:ascii="Times New Roman" w:hAnsi="Times New Roman" w:cs="Times New Roman"/>
          <w:color w:val="auto"/>
          <w:szCs w:val="24"/>
        </w:rPr>
        <w:t xml:space="preserve">. </w:t>
      </w:r>
      <w:r w:rsidRPr="00DD2454">
        <w:rPr>
          <w:rFonts w:ascii="Times New Roman" w:hAnsi="Times New Roman" w:cs="Times New Roman"/>
          <w:color w:val="auto"/>
          <w:szCs w:val="24"/>
        </w:rPr>
        <w:t>If you do not pass an exam, you ma</w:t>
      </w:r>
      <w:r>
        <w:rPr>
          <w:rFonts w:ascii="Times New Roman" w:hAnsi="Times New Roman" w:cs="Times New Roman"/>
          <w:color w:val="auto"/>
          <w:szCs w:val="24"/>
        </w:rPr>
        <w:t xml:space="preserve">y retest using a similar exam. </w:t>
      </w:r>
      <w:r w:rsidRPr="00DD2454">
        <w:rPr>
          <w:rFonts w:ascii="Times New Roman" w:hAnsi="Times New Roman" w:cs="Times New Roman"/>
          <w:color w:val="auto"/>
          <w:szCs w:val="24"/>
        </w:rPr>
        <w:t xml:space="preserve">You must </w:t>
      </w:r>
      <w:r>
        <w:rPr>
          <w:rFonts w:ascii="Times New Roman" w:hAnsi="Times New Roman" w:cs="Times New Roman"/>
          <w:color w:val="auto"/>
          <w:szCs w:val="24"/>
        </w:rPr>
        <w:t>have passed the</w:t>
      </w:r>
      <w:r w:rsidRPr="00DD2454">
        <w:rPr>
          <w:rFonts w:ascii="Times New Roman" w:hAnsi="Times New Roman" w:cs="Times New Roman"/>
          <w:color w:val="auto"/>
          <w:szCs w:val="24"/>
        </w:rPr>
        <w:t xml:space="preserve"> </w:t>
      </w:r>
      <w:r>
        <w:rPr>
          <w:rFonts w:ascii="Times New Roman" w:hAnsi="Times New Roman" w:cs="Times New Roman"/>
          <w:color w:val="auto"/>
          <w:szCs w:val="24"/>
        </w:rPr>
        <w:t>quizzes</w:t>
      </w:r>
      <w:r w:rsidRPr="00DD2454">
        <w:rPr>
          <w:rFonts w:ascii="Times New Roman" w:hAnsi="Times New Roman" w:cs="Times New Roman"/>
          <w:color w:val="auto"/>
          <w:szCs w:val="24"/>
        </w:rPr>
        <w:t xml:space="preserve"> prior t</w:t>
      </w:r>
      <w:r>
        <w:rPr>
          <w:rFonts w:ascii="Times New Roman" w:hAnsi="Times New Roman" w:cs="Times New Roman"/>
          <w:color w:val="auto"/>
          <w:szCs w:val="24"/>
        </w:rPr>
        <w:t xml:space="preserve">o taking the corresponding exam. </w:t>
      </w:r>
      <w:r w:rsidRPr="00DD2454">
        <w:rPr>
          <w:rFonts w:ascii="Times New Roman" w:hAnsi="Times New Roman" w:cs="Times New Roman"/>
          <w:color w:val="auto"/>
          <w:szCs w:val="24"/>
        </w:rPr>
        <w:t>If you do not take the exam on the scheduled date (which is subject to change of course), it</w:t>
      </w:r>
      <w:r>
        <w:rPr>
          <w:rFonts w:ascii="Times New Roman" w:hAnsi="Times New Roman" w:cs="Times New Roman"/>
          <w:color w:val="auto"/>
          <w:szCs w:val="24"/>
        </w:rPr>
        <w:t xml:space="preserve"> </w:t>
      </w:r>
      <w:r w:rsidRPr="00680A84">
        <w:rPr>
          <w:rFonts w:ascii="Times New Roman" w:hAnsi="Times New Roman" w:cs="Times New Roman"/>
          <w:color w:val="auto"/>
          <w:szCs w:val="24"/>
        </w:rPr>
        <w:t xml:space="preserve">will be marked as missing in </w:t>
      </w:r>
      <w:smartTag w:uri="urn:schemas-microsoft-com:office:smarttags" w:element="PlaceName">
        <w:smartTag w:uri="urn:schemas-microsoft-com:office:smarttags" w:element="place">
          <w:r w:rsidRPr="00680A84">
            <w:rPr>
              <w:rFonts w:ascii="Times New Roman" w:hAnsi="Times New Roman" w:cs="Times New Roman"/>
              <w:color w:val="auto"/>
              <w:szCs w:val="24"/>
            </w:rPr>
            <w:t>Power</w:t>
          </w:r>
        </w:smartTag>
        <w:r w:rsidRPr="00680A84">
          <w:rPr>
            <w:rFonts w:ascii="Times New Roman" w:hAnsi="Times New Roman" w:cs="Times New Roman"/>
            <w:color w:val="auto"/>
            <w:szCs w:val="24"/>
          </w:rPr>
          <w:t xml:space="preserve"> </w:t>
        </w:r>
        <w:smartTag w:uri="urn:schemas-microsoft-com:office:smarttags" w:element="place">
          <w:r w:rsidRPr="00680A84">
            <w:rPr>
              <w:rFonts w:ascii="Times New Roman" w:hAnsi="Times New Roman" w:cs="Times New Roman"/>
              <w:color w:val="auto"/>
              <w:szCs w:val="24"/>
            </w:rPr>
            <w:t>School</w:t>
          </w:r>
        </w:smartTag>
      </w:smartTag>
      <w:r w:rsidRPr="00680A84">
        <w:rPr>
          <w:rFonts w:ascii="Times New Roman" w:hAnsi="Times New Roman" w:cs="Times New Roman"/>
          <w:color w:val="auto"/>
          <w:szCs w:val="24"/>
        </w:rPr>
        <w:t>.</w:t>
      </w:r>
      <w:r>
        <w:rPr>
          <w:rFonts w:ascii="Cambria" w:hAnsi="Cambria"/>
          <w:sz w:val="20"/>
        </w:rPr>
        <w:t xml:space="preserve"> </w:t>
      </w:r>
    </w:p>
    <w:p w:rsidR="00FB48D9" w:rsidRDefault="00FB48D9" w:rsidP="0081104E">
      <w:pPr>
        <w:pStyle w:val="Body"/>
        <w:rPr>
          <w:rFonts w:ascii="Times New Roman" w:hAnsi="Times New Roman" w:cs="Times New Roman"/>
          <w:color w:val="auto"/>
          <w:szCs w:val="24"/>
        </w:rPr>
      </w:pPr>
      <w:r w:rsidRPr="00680A84">
        <w:rPr>
          <w:rFonts w:ascii="Gill Sans" w:hAnsi="Gill Sans" w:cs="Gill Sans"/>
          <w:b/>
          <w:color w:val="0736FD"/>
          <w:szCs w:val="24"/>
        </w:rPr>
        <w:lastRenderedPageBreak/>
        <w:t>Fina</w:t>
      </w:r>
      <w:r>
        <w:rPr>
          <w:rFonts w:ascii="Gill Sans" w:hAnsi="Gill Sans" w:cs="Gill Sans"/>
          <w:b/>
          <w:color w:val="0736FD"/>
          <w:szCs w:val="24"/>
        </w:rPr>
        <w:t xml:space="preserve">l Assessment </w:t>
      </w:r>
      <w:r>
        <w:rPr>
          <w:rFonts w:ascii="Times New Roman" w:hAnsi="Times New Roman" w:cs="Times New Roman"/>
          <w:color w:val="auto"/>
          <w:szCs w:val="24"/>
        </w:rPr>
        <w:t>–</w:t>
      </w:r>
      <w:r w:rsidRPr="00680A84">
        <w:rPr>
          <w:rFonts w:ascii="Times New Roman" w:hAnsi="Times New Roman" w:cs="Times New Roman"/>
          <w:color w:val="auto"/>
          <w:szCs w:val="24"/>
        </w:rPr>
        <w:t xml:space="preserve"> </w:t>
      </w:r>
      <w:r>
        <w:rPr>
          <w:rFonts w:ascii="Times New Roman" w:hAnsi="Times New Roman" w:cs="Times New Roman"/>
          <w:color w:val="auto"/>
          <w:szCs w:val="24"/>
        </w:rPr>
        <w:t xml:space="preserve">The final will make up 40% of your grade. You will not be able to make up the final exam. That is why it is important that you record the notes from the lessons and you do the suggested homework assignments. Practice the concepts in order to master them. </w:t>
      </w:r>
      <w:r w:rsidRPr="00FC0E8F">
        <w:rPr>
          <w:rFonts w:ascii="Times New Roman" w:hAnsi="Times New Roman" w:cs="Times New Roman"/>
          <w:b/>
          <w:color w:val="auto"/>
          <w:szCs w:val="24"/>
        </w:rPr>
        <w:t xml:space="preserve">Your final project is also a part of your final </w:t>
      </w:r>
      <w:r>
        <w:rPr>
          <w:rFonts w:ascii="Times New Roman" w:hAnsi="Times New Roman" w:cs="Times New Roman"/>
          <w:b/>
          <w:color w:val="auto"/>
          <w:szCs w:val="24"/>
        </w:rPr>
        <w:t>assessment g</w:t>
      </w:r>
      <w:r w:rsidRPr="00FC0E8F">
        <w:rPr>
          <w:rFonts w:ascii="Times New Roman" w:hAnsi="Times New Roman" w:cs="Times New Roman"/>
          <w:b/>
          <w:color w:val="auto"/>
          <w:szCs w:val="24"/>
        </w:rPr>
        <w:t>rade.</w:t>
      </w:r>
    </w:p>
    <w:p w:rsidR="00FB48D9" w:rsidRDefault="00FB48D9" w:rsidP="00D54B2F">
      <w:pPr>
        <w:pStyle w:val="Body"/>
        <w:rPr>
          <w:rFonts w:ascii="GillSans-Bold" w:hAnsi="GillSans-Bold" w:cs="GillSans-Bold"/>
          <w:b/>
          <w:bCs/>
          <w:color w:val="CE0000"/>
          <w:sz w:val="28"/>
          <w:szCs w:val="28"/>
          <w:lang w:eastAsia="en-US"/>
        </w:rPr>
      </w:pPr>
    </w:p>
    <w:p w:rsidR="00FB48D9" w:rsidRPr="001522E2" w:rsidRDefault="00FB48D9" w:rsidP="00D54B2F">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t xml:space="preserve">Lessons: Basics of Geometry, Reasoning and Proof, Perpendicular and Parallel Lines. </w:t>
      </w:r>
    </w:p>
    <w:p w:rsidR="00FB48D9" w:rsidRDefault="00FB48D9" w:rsidP="00D54B2F">
      <w:pPr>
        <w:pStyle w:val="Body"/>
        <w:rPr>
          <w:rFonts w:ascii="Gill Sans" w:hAnsi="Gill Sans" w:cs="Gill Sans"/>
          <w:b/>
          <w:color w:val="0736FD"/>
          <w:szCs w:val="24"/>
        </w:rPr>
      </w:pPr>
    </w:p>
    <w:p w:rsidR="00FB48D9" w:rsidRPr="00752ADF" w:rsidRDefault="00FB48D9" w:rsidP="00D54B2F">
      <w:pPr>
        <w:pStyle w:val="Body"/>
        <w:rPr>
          <w:rFonts w:ascii="Gill Sans" w:hAnsi="Gill Sans" w:cs="Gill Sans"/>
          <w:b/>
          <w:color w:val="0736FD"/>
          <w:szCs w:val="24"/>
        </w:rPr>
      </w:pPr>
      <w:r w:rsidRPr="00752ADF">
        <w:rPr>
          <w:rFonts w:ascii="Gill Sans" w:hAnsi="Gill Sans" w:cs="Gill Sans"/>
          <w:b/>
          <w:color w:val="0736FD"/>
          <w:szCs w:val="24"/>
        </w:rPr>
        <w:t>Big Ideas</w:t>
      </w:r>
    </w:p>
    <w:p w:rsidR="00FB48D9" w:rsidRPr="00752ADF" w:rsidRDefault="00FB48D9" w:rsidP="00D54B2F">
      <w:pPr>
        <w:pStyle w:val="Body"/>
        <w:numPr>
          <w:ilvl w:val="0"/>
          <w:numId w:val="6"/>
        </w:numPr>
        <w:rPr>
          <w:szCs w:val="24"/>
        </w:rPr>
      </w:pPr>
      <w:r>
        <w:rPr>
          <w:szCs w:val="24"/>
        </w:rPr>
        <w:t>How to measure segments and angles.</w:t>
      </w:r>
    </w:p>
    <w:p w:rsidR="00FB48D9" w:rsidRPr="00752ADF" w:rsidRDefault="00FB48D9" w:rsidP="00D54B2F">
      <w:pPr>
        <w:pStyle w:val="Body"/>
        <w:numPr>
          <w:ilvl w:val="0"/>
          <w:numId w:val="6"/>
        </w:numPr>
        <w:rPr>
          <w:szCs w:val="24"/>
        </w:rPr>
      </w:pPr>
      <w:r>
        <w:rPr>
          <w:szCs w:val="24"/>
        </w:rPr>
        <w:t>Write a two-column proof and a paragraph proof.</w:t>
      </w:r>
    </w:p>
    <w:p w:rsidR="00FB48D9" w:rsidRPr="00752ADF" w:rsidRDefault="00FB48D9" w:rsidP="00D54B2F">
      <w:pPr>
        <w:pStyle w:val="Body"/>
        <w:numPr>
          <w:ilvl w:val="0"/>
          <w:numId w:val="6"/>
        </w:numPr>
        <w:rPr>
          <w:szCs w:val="24"/>
        </w:rPr>
      </w:pPr>
      <w:r>
        <w:rPr>
          <w:szCs w:val="24"/>
        </w:rPr>
        <w:t>Properties of parallel and perpendicular lines.</w:t>
      </w:r>
    </w:p>
    <w:p w:rsidR="00FB48D9" w:rsidRDefault="00FB48D9" w:rsidP="00D54B2F">
      <w:pPr>
        <w:pStyle w:val="Body"/>
        <w:rPr>
          <w:szCs w:val="24"/>
        </w:rPr>
      </w:pPr>
    </w:p>
    <w:p w:rsidR="00FB48D9" w:rsidRDefault="00FB48D9" w:rsidP="00D54B2F">
      <w:pPr>
        <w:pStyle w:val="Body"/>
        <w:rPr>
          <w:szCs w:val="24"/>
        </w:rPr>
      </w:pPr>
    </w:p>
    <w:p w:rsidR="00FB48D9" w:rsidRPr="00752ADF" w:rsidRDefault="00FB48D9" w:rsidP="00D54B2F">
      <w:pPr>
        <w:pStyle w:val="Body"/>
        <w:rPr>
          <w:szCs w:val="24"/>
        </w:rPr>
      </w:pPr>
    </w:p>
    <w:p w:rsidR="00FB48D9" w:rsidRPr="00752ADF" w:rsidRDefault="00FB48D9" w:rsidP="00D54B2F">
      <w:pPr>
        <w:pStyle w:val="Body"/>
        <w:rPr>
          <w:rFonts w:ascii="Gill Sans" w:hAnsi="Gill Sans" w:cs="Gill Sans"/>
          <w:b/>
          <w:color w:val="0736FD"/>
          <w:szCs w:val="24"/>
        </w:rPr>
      </w:pPr>
      <w:r w:rsidRPr="00752ADF">
        <w:rPr>
          <w:rFonts w:ascii="Gill Sans" w:hAnsi="Gill Sans" w:cs="Gill Sans"/>
          <w:b/>
          <w:color w:val="0736FD"/>
          <w:szCs w:val="24"/>
        </w:rPr>
        <w:t>Vocabulary</w:t>
      </w:r>
    </w:p>
    <w:p w:rsidR="00FB48D9" w:rsidRPr="00752ADF" w:rsidRDefault="00FB48D9" w:rsidP="00D54B2F">
      <w:pPr>
        <w:pStyle w:val="Body"/>
        <w:numPr>
          <w:ilvl w:val="0"/>
          <w:numId w:val="22"/>
        </w:numPr>
        <w:rPr>
          <w:rFonts w:ascii="Gill Sans" w:hAnsi="Gill Sans" w:cs="Gill Sans"/>
          <w:b/>
          <w:color w:val="0736FD"/>
          <w:szCs w:val="24"/>
        </w:rPr>
        <w:sectPr w:rsidR="00FB48D9" w:rsidRPr="00752ADF" w:rsidSect="00D208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docGrid w:linePitch="360"/>
        </w:sectPr>
      </w:pPr>
    </w:p>
    <w:p w:rsidR="00FB48D9" w:rsidRPr="00752ADF"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 xml:space="preserve">Postulate </w:t>
      </w:r>
    </w:p>
    <w:p w:rsidR="00FB48D9" w:rsidRPr="00752ADF"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Point, Line, Plane</w:t>
      </w:r>
    </w:p>
    <w:p w:rsidR="00FB48D9" w:rsidRPr="00752ADF"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 xml:space="preserve">Theorem </w:t>
      </w:r>
    </w:p>
    <w:p w:rsidR="00FB48D9" w:rsidRPr="00752ADF"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Converse</w:t>
      </w:r>
    </w:p>
    <w:p w:rsidR="00FB48D9" w:rsidRPr="00752ADF"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Biconditional statement</w:t>
      </w:r>
    </w:p>
    <w:p w:rsidR="00FB48D9" w:rsidRPr="00752ADF"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Vertical angles</w:t>
      </w:r>
    </w:p>
    <w:p w:rsidR="00FB48D9" w:rsidRDefault="00FB48D9" w:rsidP="00D54B2F">
      <w:pPr>
        <w:pStyle w:val="Body"/>
        <w:numPr>
          <w:ilvl w:val="0"/>
          <w:numId w:val="22"/>
        </w:numPr>
        <w:rPr>
          <w:rFonts w:ascii="Times New Roman" w:hAnsi="Times New Roman" w:cs="Times New Roman"/>
          <w:szCs w:val="24"/>
        </w:rPr>
      </w:pPr>
      <w:r>
        <w:rPr>
          <w:rFonts w:ascii="Times New Roman" w:hAnsi="Times New Roman" w:cs="Times New Roman"/>
          <w:szCs w:val="24"/>
        </w:rPr>
        <w:t xml:space="preserve">Transversal </w:t>
      </w:r>
    </w:p>
    <w:p w:rsidR="00FB48D9" w:rsidRPr="00752ADF" w:rsidRDefault="00FB48D9" w:rsidP="00D54B2F">
      <w:pPr>
        <w:pStyle w:val="Body"/>
        <w:numPr>
          <w:ilvl w:val="0"/>
          <w:numId w:val="22"/>
        </w:numPr>
        <w:rPr>
          <w:rFonts w:ascii="Times New Roman" w:hAnsi="Times New Roman" w:cs="Times New Roman"/>
          <w:szCs w:val="24"/>
        </w:rPr>
        <w:sectPr w:rsidR="00FB48D9" w:rsidRPr="00752ADF" w:rsidSect="00D208AB">
          <w:type w:val="continuous"/>
          <w:pgSz w:w="12240" w:h="15840"/>
          <w:pgMar w:top="1440" w:right="1440" w:bottom="1440" w:left="1440" w:header="720" w:footer="864" w:gutter="0"/>
          <w:cols w:num="2" w:space="720" w:equalWidth="0">
            <w:col w:w="4320" w:space="720"/>
            <w:col w:w="4320"/>
          </w:cols>
          <w:docGrid w:linePitch="360"/>
        </w:sectPr>
      </w:pPr>
      <w:r>
        <w:rPr>
          <w:rFonts w:ascii="Times New Roman" w:hAnsi="Times New Roman" w:cs="Times New Roman"/>
          <w:szCs w:val="24"/>
        </w:rPr>
        <w:t>Alternate angle</w:t>
      </w:r>
    </w:p>
    <w:p w:rsidR="00FB48D9" w:rsidRDefault="00FB48D9" w:rsidP="007B3588">
      <w:pPr>
        <w:pStyle w:val="Body"/>
        <w:rPr>
          <w:rFonts w:ascii="GillSans-Bold" w:hAnsi="GillSans-Bold" w:cs="GillSans-Bold"/>
          <w:b/>
          <w:bCs/>
          <w:color w:val="CE0000"/>
          <w:sz w:val="28"/>
          <w:szCs w:val="28"/>
          <w:lang w:eastAsia="en-US"/>
        </w:rPr>
      </w:pPr>
    </w:p>
    <w:p w:rsidR="00FB48D9" w:rsidRDefault="00FB48D9" w:rsidP="007B3588">
      <w:pPr>
        <w:pStyle w:val="Body"/>
        <w:rPr>
          <w:rFonts w:ascii="GillSans-Bold" w:hAnsi="GillSans-Bold" w:cs="GillSans-Bold"/>
          <w:b/>
          <w:bCs/>
          <w:color w:val="CE0000"/>
          <w:sz w:val="28"/>
          <w:szCs w:val="28"/>
          <w:lang w:eastAsia="en-US"/>
        </w:rPr>
      </w:pPr>
      <w:r>
        <w:rPr>
          <w:rFonts w:ascii="GillSans-Bold" w:hAnsi="GillSans-Bold" w:cs="GillSans-Bold"/>
          <w:b/>
          <w:bCs/>
          <w:color w:val="CE0000"/>
          <w:sz w:val="28"/>
          <w:szCs w:val="28"/>
          <w:lang w:eastAsia="en-US"/>
        </w:rPr>
        <w:t>Individual work</w:t>
      </w:r>
    </w:p>
    <w:p w:rsidR="00FB48D9" w:rsidRPr="00752ADF" w:rsidRDefault="00FB48D9" w:rsidP="002746A1">
      <w:pPr>
        <w:pStyle w:val="Body"/>
        <w:rPr>
          <w:rFonts w:ascii="Times New Roman" w:hAnsi="Times New Roman" w:cs="Times New Roman"/>
          <w:szCs w:val="24"/>
        </w:rPr>
      </w:pPr>
    </w:p>
    <w:p w:rsidR="00FB48D9" w:rsidRDefault="00FB48D9" w:rsidP="002746A1">
      <w:pPr>
        <w:pStyle w:val="Body"/>
        <w:pBdr>
          <w:top w:val="single" w:sz="4" w:space="1" w:color="auto"/>
          <w:bottom w:val="single" w:sz="4" w:space="1" w:color="auto"/>
        </w:pBdr>
        <w:rPr>
          <w:rFonts w:ascii="Gill Sans" w:hAnsi="Gill Sans" w:cs="Gill Sans"/>
          <w:b/>
          <w:color w:val="0736FD"/>
        </w:rPr>
      </w:pPr>
      <w:r>
        <w:rPr>
          <w:rFonts w:ascii="Gill Sans" w:hAnsi="Gill Sans" w:cs="Gill Sans"/>
          <w:b/>
          <w:color w:val="0736FD"/>
        </w:rPr>
        <w:t>Guiding question 1</w:t>
      </w:r>
      <w:r w:rsidRPr="00DB5E99">
        <w:rPr>
          <w:rFonts w:ascii="Gill Sans" w:hAnsi="Gill Sans" w:cs="Gill Sans"/>
          <w:b/>
          <w:color w:val="0736FD"/>
        </w:rPr>
        <w:t xml:space="preserve">: </w:t>
      </w:r>
    </w:p>
    <w:p w:rsidR="00FB48D9" w:rsidRPr="007246A5" w:rsidRDefault="00FB48D9" w:rsidP="002746A1">
      <w:pPr>
        <w:pStyle w:val="Body"/>
        <w:pBdr>
          <w:top w:val="single" w:sz="4" w:space="1" w:color="auto"/>
          <w:bottom w:val="single" w:sz="4" w:space="1" w:color="auto"/>
        </w:pBdr>
        <w:rPr>
          <w:rFonts w:ascii="Gill Sans" w:hAnsi="Gill Sans" w:cs="Gill Sans"/>
          <w:b/>
          <w:color w:val="0736FD"/>
        </w:rPr>
      </w:pPr>
      <w:r>
        <w:rPr>
          <w:rFonts w:ascii="Gill Sans" w:hAnsi="Gill Sans" w:cs="Gill Sans"/>
          <w:b/>
          <w:color w:val="0736FD"/>
        </w:rPr>
        <w:t>How can you use geometry to solve a real-life problem, such as finding the distances along a diagonal city street?</w:t>
      </w:r>
    </w:p>
    <w:p w:rsidR="00FB48D9" w:rsidRDefault="00FB48D9" w:rsidP="00DE0920">
      <w:pPr>
        <w:pStyle w:val="Body"/>
        <w:rPr>
          <w:rFonts w:ascii="GillSans-Bold" w:hAnsi="GillSans-Bold" w:cs="GillSans-Bold"/>
          <w:b/>
          <w:bCs/>
          <w:color w:val="CE0000"/>
          <w:sz w:val="28"/>
          <w:szCs w:val="28"/>
          <w:lang w:eastAsia="en-US"/>
        </w:rPr>
      </w:pPr>
    </w:p>
    <w:p w:rsidR="00FB48D9" w:rsidRPr="00EF30B4" w:rsidRDefault="00FB48D9" w:rsidP="007B3588">
      <w:pPr>
        <w:pStyle w:val="Body"/>
        <w:numPr>
          <w:ilvl w:val="0"/>
          <w:numId w:val="5"/>
        </w:numPr>
        <w:rPr>
          <w:b/>
          <w:i/>
          <w:szCs w:val="24"/>
        </w:rPr>
      </w:pPr>
      <w:r>
        <w:rPr>
          <w:b/>
          <w:i/>
          <w:szCs w:val="24"/>
        </w:rPr>
        <w:t>1.1 Patterns and Inductive Reasoning</w:t>
      </w:r>
      <w:r w:rsidRPr="00EF30B4">
        <w:rPr>
          <w:b/>
          <w:i/>
          <w:szCs w:val="24"/>
        </w:rPr>
        <w:t>:</w:t>
      </w:r>
    </w:p>
    <w:p w:rsidR="00FB48D9" w:rsidRDefault="00FB48D9" w:rsidP="007B3588">
      <w:pPr>
        <w:pStyle w:val="Body"/>
        <w:ind w:left="360"/>
        <w:rPr>
          <w:szCs w:val="24"/>
        </w:rPr>
      </w:pPr>
      <w:r>
        <w:rPr>
          <w:szCs w:val="24"/>
        </w:rPr>
        <w:t>_____ p.6 #’s 3 through 31 (odds)</w:t>
      </w:r>
    </w:p>
    <w:p w:rsidR="00FB48D9" w:rsidRDefault="00FB48D9" w:rsidP="007B3588">
      <w:pPr>
        <w:pStyle w:val="Body"/>
        <w:ind w:firstLine="360"/>
        <w:rPr>
          <w:szCs w:val="24"/>
        </w:rPr>
      </w:pPr>
      <w:r>
        <w:rPr>
          <w:szCs w:val="24"/>
        </w:rPr>
        <w:t>_____ Mixed Review: p.9 #’s 53 through 71 (odds)</w:t>
      </w:r>
    </w:p>
    <w:p w:rsidR="00FB48D9" w:rsidRPr="00EF30B4" w:rsidRDefault="00FB48D9" w:rsidP="007B3588">
      <w:pPr>
        <w:pStyle w:val="Body"/>
        <w:numPr>
          <w:ilvl w:val="0"/>
          <w:numId w:val="5"/>
        </w:numPr>
        <w:rPr>
          <w:b/>
          <w:i/>
          <w:szCs w:val="24"/>
        </w:rPr>
      </w:pPr>
      <w:r>
        <w:rPr>
          <w:b/>
          <w:i/>
          <w:szCs w:val="24"/>
        </w:rPr>
        <w:t>1.2 Points, Lines, and Planes:</w:t>
      </w:r>
    </w:p>
    <w:p w:rsidR="00FB48D9" w:rsidRDefault="00FB48D9" w:rsidP="007B3588">
      <w:pPr>
        <w:pStyle w:val="Body"/>
        <w:ind w:left="360"/>
        <w:rPr>
          <w:szCs w:val="24"/>
        </w:rPr>
      </w:pPr>
      <w:r>
        <w:rPr>
          <w:szCs w:val="24"/>
        </w:rPr>
        <w:t>_____ p.13 #’s 1 through 51 (odds)</w:t>
      </w:r>
    </w:p>
    <w:p w:rsidR="00FB48D9" w:rsidRDefault="00FB48D9" w:rsidP="007B3588">
      <w:pPr>
        <w:pStyle w:val="Body"/>
        <w:ind w:left="360"/>
        <w:rPr>
          <w:szCs w:val="24"/>
        </w:rPr>
      </w:pPr>
      <w:r>
        <w:rPr>
          <w:szCs w:val="24"/>
        </w:rPr>
        <w:t>_____ Mixed Review: p. 16 #’s 77 through 91 (odds)</w:t>
      </w:r>
    </w:p>
    <w:p w:rsidR="00FB48D9" w:rsidRPr="00EF30B4" w:rsidRDefault="00FB48D9" w:rsidP="007B3588">
      <w:pPr>
        <w:pStyle w:val="Body"/>
        <w:numPr>
          <w:ilvl w:val="0"/>
          <w:numId w:val="5"/>
        </w:numPr>
        <w:rPr>
          <w:b/>
          <w:i/>
          <w:szCs w:val="24"/>
        </w:rPr>
      </w:pPr>
      <w:r>
        <w:rPr>
          <w:b/>
          <w:i/>
          <w:szCs w:val="24"/>
        </w:rPr>
        <w:lastRenderedPageBreak/>
        <w:t>1.3 Segments and Their Measures</w:t>
      </w:r>
      <w:r w:rsidRPr="00EF30B4">
        <w:rPr>
          <w:b/>
          <w:i/>
          <w:szCs w:val="24"/>
        </w:rPr>
        <w:t>:</w:t>
      </w:r>
    </w:p>
    <w:p w:rsidR="00FB48D9" w:rsidRDefault="00FB48D9" w:rsidP="007B3588">
      <w:pPr>
        <w:pStyle w:val="Body"/>
        <w:ind w:left="360"/>
        <w:rPr>
          <w:szCs w:val="24"/>
        </w:rPr>
      </w:pPr>
      <w:r>
        <w:rPr>
          <w:szCs w:val="24"/>
        </w:rPr>
        <w:t>_____ p.21 #’s 3 through 39 (odds)</w:t>
      </w:r>
    </w:p>
    <w:p w:rsidR="00FB48D9" w:rsidRDefault="00FB48D9" w:rsidP="007B3588">
      <w:pPr>
        <w:pStyle w:val="Body"/>
        <w:ind w:left="360"/>
        <w:rPr>
          <w:szCs w:val="24"/>
        </w:rPr>
      </w:pPr>
      <w:r>
        <w:rPr>
          <w:szCs w:val="24"/>
        </w:rPr>
        <w:t>_____ Mixed Review: p.24 #’s 61 through 71 (odds)</w:t>
      </w:r>
    </w:p>
    <w:p w:rsidR="00FB48D9" w:rsidRPr="00CB2FFF" w:rsidRDefault="00FB48D9" w:rsidP="007B3588">
      <w:pPr>
        <w:pStyle w:val="Body"/>
        <w:ind w:left="360"/>
        <w:rPr>
          <w:b/>
          <w:color w:val="800080"/>
          <w:szCs w:val="24"/>
        </w:rPr>
      </w:pPr>
      <w:r w:rsidRPr="00CB2FFF">
        <w:rPr>
          <w:b/>
          <w:color w:val="800080"/>
          <w:szCs w:val="24"/>
        </w:rPr>
        <w:t>_____ QUIZ FOR LESSONS 1.1</w:t>
      </w:r>
      <w:r>
        <w:rPr>
          <w:b/>
          <w:color w:val="800080"/>
          <w:szCs w:val="24"/>
        </w:rPr>
        <w:t xml:space="preserve"> </w:t>
      </w:r>
      <w:r w:rsidRPr="00CB2FFF">
        <w:rPr>
          <w:b/>
          <w:color w:val="800080"/>
          <w:szCs w:val="24"/>
        </w:rPr>
        <w:t>-</w:t>
      </w:r>
      <w:r>
        <w:rPr>
          <w:b/>
          <w:color w:val="800080"/>
          <w:szCs w:val="24"/>
        </w:rPr>
        <w:t xml:space="preserve"> </w:t>
      </w:r>
      <w:r w:rsidRPr="00CB2FFF">
        <w:rPr>
          <w:b/>
          <w:color w:val="800080"/>
          <w:szCs w:val="24"/>
        </w:rPr>
        <w:t>1.3</w:t>
      </w:r>
      <w:r w:rsidR="007D28DB">
        <w:rPr>
          <w:b/>
          <w:color w:val="800080"/>
          <w:szCs w:val="24"/>
        </w:rPr>
        <w:t xml:space="preserve"> (SEPTEMBER 7</w:t>
      </w:r>
      <w:r w:rsidRPr="001C25DF">
        <w:rPr>
          <w:b/>
          <w:color w:val="800080"/>
          <w:szCs w:val="24"/>
          <w:vertAlign w:val="superscript"/>
        </w:rPr>
        <w:t>TH</w:t>
      </w:r>
      <w:r>
        <w:rPr>
          <w:b/>
          <w:color w:val="800080"/>
          <w:szCs w:val="24"/>
        </w:rPr>
        <w:t>)</w:t>
      </w:r>
    </w:p>
    <w:p w:rsidR="00FB48D9" w:rsidRPr="00EF30B4" w:rsidRDefault="00FB48D9" w:rsidP="007B3588">
      <w:pPr>
        <w:pStyle w:val="Body"/>
        <w:numPr>
          <w:ilvl w:val="0"/>
          <w:numId w:val="5"/>
        </w:numPr>
        <w:rPr>
          <w:b/>
          <w:i/>
          <w:szCs w:val="24"/>
        </w:rPr>
      </w:pPr>
      <w:r>
        <w:rPr>
          <w:b/>
          <w:i/>
          <w:szCs w:val="24"/>
        </w:rPr>
        <w:t>1.4 Angles and Their Measures:</w:t>
      </w:r>
    </w:p>
    <w:p w:rsidR="00FB48D9" w:rsidRDefault="00FB48D9" w:rsidP="007B3588">
      <w:pPr>
        <w:pStyle w:val="Body"/>
        <w:ind w:left="360"/>
        <w:rPr>
          <w:szCs w:val="24"/>
        </w:rPr>
      </w:pPr>
      <w:r>
        <w:rPr>
          <w:szCs w:val="24"/>
        </w:rPr>
        <w:t>_____ p.29 #’s 1 through 27 (odds)</w:t>
      </w:r>
    </w:p>
    <w:p w:rsidR="00FB48D9" w:rsidRDefault="00FB48D9" w:rsidP="007B3588">
      <w:pPr>
        <w:pStyle w:val="Body"/>
        <w:ind w:left="360"/>
        <w:rPr>
          <w:szCs w:val="24"/>
        </w:rPr>
      </w:pPr>
      <w:r>
        <w:rPr>
          <w:szCs w:val="24"/>
        </w:rPr>
        <w:t>_____ Mixed Review: p.32 #’s 61 through 79 (odds)</w:t>
      </w:r>
    </w:p>
    <w:p w:rsidR="00FB48D9" w:rsidRPr="00EF30B4" w:rsidRDefault="00FB48D9" w:rsidP="007B3588">
      <w:pPr>
        <w:pStyle w:val="Body"/>
        <w:numPr>
          <w:ilvl w:val="0"/>
          <w:numId w:val="5"/>
        </w:numPr>
        <w:rPr>
          <w:b/>
          <w:i/>
          <w:szCs w:val="24"/>
        </w:rPr>
      </w:pPr>
      <w:r>
        <w:rPr>
          <w:b/>
          <w:i/>
          <w:szCs w:val="24"/>
        </w:rPr>
        <w:t>1.5 Segment and Angle Bisector:</w:t>
      </w:r>
    </w:p>
    <w:p w:rsidR="00FB48D9" w:rsidRDefault="00FB48D9" w:rsidP="007B3588">
      <w:pPr>
        <w:pStyle w:val="Body"/>
        <w:ind w:left="360"/>
        <w:rPr>
          <w:szCs w:val="24"/>
        </w:rPr>
      </w:pPr>
      <w:r>
        <w:rPr>
          <w:szCs w:val="24"/>
        </w:rPr>
        <w:t>_____ p.38 #’s 5 through 49 (odds)</w:t>
      </w:r>
    </w:p>
    <w:p w:rsidR="00FB48D9" w:rsidRDefault="00FB48D9" w:rsidP="007B3588">
      <w:pPr>
        <w:pStyle w:val="Body"/>
        <w:ind w:left="360"/>
        <w:rPr>
          <w:szCs w:val="24"/>
        </w:rPr>
      </w:pPr>
      <w:r>
        <w:rPr>
          <w:szCs w:val="24"/>
        </w:rPr>
        <w:t>_____Mixed Review:  p.42 #’s 61 through 71 (odds)</w:t>
      </w:r>
    </w:p>
    <w:p w:rsidR="00FB48D9" w:rsidRPr="00CB2FFF" w:rsidRDefault="00FB48D9" w:rsidP="007B3588">
      <w:pPr>
        <w:pStyle w:val="Body"/>
        <w:ind w:left="360"/>
        <w:rPr>
          <w:b/>
          <w:color w:val="800080"/>
          <w:szCs w:val="24"/>
        </w:rPr>
      </w:pPr>
      <w:r>
        <w:rPr>
          <w:b/>
          <w:color w:val="800080"/>
          <w:szCs w:val="24"/>
        </w:rPr>
        <w:t>_____ QUIZ FOR LESSONS 1.4</w:t>
      </w:r>
      <w:r w:rsidR="007D28DB">
        <w:rPr>
          <w:b/>
          <w:color w:val="800080"/>
          <w:szCs w:val="24"/>
        </w:rPr>
        <w:t xml:space="preserve"> - 1.5 (SEPTEMBER 13</w:t>
      </w:r>
      <w:r w:rsidRPr="001C25DF">
        <w:rPr>
          <w:b/>
          <w:color w:val="800080"/>
          <w:szCs w:val="24"/>
          <w:vertAlign w:val="superscript"/>
        </w:rPr>
        <w:t>TH</w:t>
      </w:r>
      <w:r>
        <w:rPr>
          <w:b/>
          <w:color w:val="800080"/>
          <w:szCs w:val="24"/>
        </w:rPr>
        <w:t>)</w:t>
      </w:r>
    </w:p>
    <w:p w:rsidR="00FB48D9" w:rsidRPr="00EF30B4" w:rsidRDefault="00FB48D9" w:rsidP="007B3588">
      <w:pPr>
        <w:pStyle w:val="Body"/>
        <w:numPr>
          <w:ilvl w:val="0"/>
          <w:numId w:val="5"/>
        </w:numPr>
        <w:rPr>
          <w:b/>
          <w:i/>
          <w:szCs w:val="24"/>
        </w:rPr>
      </w:pPr>
      <w:r>
        <w:rPr>
          <w:b/>
          <w:i/>
          <w:szCs w:val="24"/>
        </w:rPr>
        <w:t>1.6 Angle Pair Relationship:</w:t>
      </w:r>
    </w:p>
    <w:p w:rsidR="00FB48D9" w:rsidRDefault="00FB48D9" w:rsidP="007B3588">
      <w:pPr>
        <w:pStyle w:val="Body"/>
        <w:ind w:left="360"/>
        <w:rPr>
          <w:szCs w:val="24"/>
        </w:rPr>
      </w:pPr>
      <w:r>
        <w:rPr>
          <w:szCs w:val="24"/>
        </w:rPr>
        <w:t>_____ p. #’s 9 through 41 (odds)</w:t>
      </w:r>
    </w:p>
    <w:p w:rsidR="00FB48D9" w:rsidRDefault="00FB48D9" w:rsidP="007B3588">
      <w:pPr>
        <w:pStyle w:val="Body"/>
        <w:ind w:left="360"/>
        <w:rPr>
          <w:szCs w:val="24"/>
        </w:rPr>
      </w:pPr>
      <w:r>
        <w:rPr>
          <w:szCs w:val="24"/>
        </w:rPr>
        <w:t>_____ Mixed Review: p.50 #’s 61 through 75 (odds)</w:t>
      </w:r>
    </w:p>
    <w:p w:rsidR="00FB48D9" w:rsidRPr="00EF30B4" w:rsidRDefault="00FB48D9" w:rsidP="007B3588">
      <w:pPr>
        <w:pStyle w:val="Body"/>
        <w:numPr>
          <w:ilvl w:val="0"/>
          <w:numId w:val="5"/>
        </w:numPr>
        <w:rPr>
          <w:b/>
          <w:i/>
          <w:szCs w:val="24"/>
        </w:rPr>
      </w:pPr>
      <w:r>
        <w:rPr>
          <w:b/>
          <w:i/>
          <w:szCs w:val="24"/>
        </w:rPr>
        <w:t>1.7 Introduction to Perimeter, Circumference, and Area</w:t>
      </w:r>
      <w:r w:rsidRPr="00EF30B4">
        <w:rPr>
          <w:b/>
          <w:i/>
          <w:szCs w:val="24"/>
        </w:rPr>
        <w:t>:</w:t>
      </w:r>
    </w:p>
    <w:p w:rsidR="00FB48D9" w:rsidRDefault="00FB48D9" w:rsidP="007B3588">
      <w:pPr>
        <w:pStyle w:val="Body"/>
        <w:ind w:left="360"/>
        <w:rPr>
          <w:szCs w:val="24"/>
        </w:rPr>
      </w:pPr>
      <w:r>
        <w:rPr>
          <w:szCs w:val="24"/>
        </w:rPr>
        <w:t>_____ p.55 #’s 3 through 35 (odds)</w:t>
      </w:r>
    </w:p>
    <w:p w:rsidR="00FB48D9" w:rsidRDefault="00FB48D9" w:rsidP="007B3588">
      <w:pPr>
        <w:pStyle w:val="Body"/>
        <w:ind w:left="360"/>
        <w:rPr>
          <w:szCs w:val="24"/>
        </w:rPr>
      </w:pPr>
      <w:r>
        <w:rPr>
          <w:szCs w:val="24"/>
        </w:rPr>
        <w:t>_____ Mixed Review: p.58 #’s 51 through 61 (odds)</w:t>
      </w:r>
    </w:p>
    <w:p w:rsidR="00FB48D9" w:rsidRDefault="00FB48D9" w:rsidP="007B3588">
      <w:pPr>
        <w:pStyle w:val="Body"/>
        <w:ind w:left="360"/>
        <w:rPr>
          <w:b/>
          <w:color w:val="800080"/>
          <w:szCs w:val="24"/>
        </w:rPr>
      </w:pPr>
      <w:r>
        <w:rPr>
          <w:b/>
          <w:color w:val="800080"/>
          <w:szCs w:val="24"/>
        </w:rPr>
        <w:t>_____ QUIZ FOR LESSONS 1.6 – 1.7 (SEPTEMBER</w:t>
      </w:r>
      <w:r w:rsidR="007D28DB">
        <w:rPr>
          <w:b/>
          <w:color w:val="800080"/>
          <w:szCs w:val="24"/>
        </w:rPr>
        <w:t xml:space="preserve"> 20</w:t>
      </w:r>
      <w:r w:rsidR="008E6746">
        <w:rPr>
          <w:b/>
          <w:color w:val="800080"/>
          <w:szCs w:val="24"/>
          <w:vertAlign w:val="superscript"/>
        </w:rPr>
        <w:t>ST</w:t>
      </w:r>
      <w:r>
        <w:rPr>
          <w:b/>
          <w:color w:val="800080"/>
          <w:szCs w:val="24"/>
        </w:rPr>
        <w:t>)</w:t>
      </w:r>
    </w:p>
    <w:p w:rsidR="00FB48D9" w:rsidRDefault="00FB48D9" w:rsidP="007B3588">
      <w:pPr>
        <w:pStyle w:val="Body"/>
        <w:ind w:left="360"/>
        <w:rPr>
          <w:b/>
          <w:color w:val="800080"/>
          <w:szCs w:val="24"/>
        </w:rPr>
      </w:pPr>
    </w:p>
    <w:p w:rsidR="00FB48D9" w:rsidRDefault="00FB48D9" w:rsidP="00DE0920">
      <w:pPr>
        <w:pStyle w:val="Body"/>
        <w:numPr>
          <w:ilvl w:val="0"/>
          <w:numId w:val="5"/>
        </w:numPr>
        <w:rPr>
          <w:b/>
          <w:szCs w:val="24"/>
        </w:rPr>
      </w:pPr>
      <w:r>
        <w:rPr>
          <w:b/>
          <w:szCs w:val="24"/>
        </w:rPr>
        <w:t>CHAP</w:t>
      </w:r>
      <w:r w:rsidR="009E3941">
        <w:rPr>
          <w:b/>
          <w:szCs w:val="24"/>
        </w:rPr>
        <w:t xml:space="preserve">TER 1 </w:t>
      </w:r>
      <w:r w:rsidR="007D28DB">
        <w:rPr>
          <w:b/>
          <w:szCs w:val="24"/>
        </w:rPr>
        <w:t>ASSESSMENT (SEPTEMBER 21</w:t>
      </w:r>
      <w:r w:rsidR="007D28DB">
        <w:rPr>
          <w:b/>
          <w:szCs w:val="24"/>
          <w:vertAlign w:val="superscript"/>
        </w:rPr>
        <w:t>ST</w:t>
      </w:r>
      <w:r>
        <w:rPr>
          <w:b/>
          <w:szCs w:val="24"/>
        </w:rPr>
        <w:t>)</w:t>
      </w:r>
    </w:p>
    <w:p w:rsidR="00FB48D9" w:rsidRDefault="00FB48D9" w:rsidP="0081104E">
      <w:pPr>
        <w:pStyle w:val="Body"/>
        <w:rPr>
          <w:b/>
          <w:szCs w:val="24"/>
        </w:rPr>
      </w:pPr>
    </w:p>
    <w:p w:rsidR="00FB48D9" w:rsidRPr="00752ADF" w:rsidRDefault="00FB48D9" w:rsidP="0081104E">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Guiding question 2</w:t>
      </w:r>
      <w:r w:rsidRPr="00752ADF">
        <w:rPr>
          <w:rFonts w:ascii="Gill Sans" w:hAnsi="Gill Sans" w:cs="Gill Sans"/>
          <w:b/>
          <w:color w:val="0736FD"/>
          <w:szCs w:val="24"/>
        </w:rPr>
        <w:t xml:space="preserve">: </w:t>
      </w:r>
    </w:p>
    <w:p w:rsidR="00FB48D9" w:rsidRPr="00752ADF" w:rsidRDefault="00FB48D9" w:rsidP="0081104E">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How can you use biconditional statements to help analyze geographic relations?</w:t>
      </w:r>
    </w:p>
    <w:p w:rsidR="00FB48D9" w:rsidRDefault="00FB48D9" w:rsidP="0081104E">
      <w:pPr>
        <w:pStyle w:val="Body"/>
        <w:rPr>
          <w:b/>
          <w:szCs w:val="24"/>
        </w:rPr>
      </w:pPr>
    </w:p>
    <w:p w:rsidR="00FB48D9" w:rsidRPr="00EF30B4" w:rsidRDefault="00FB48D9" w:rsidP="0081104E">
      <w:pPr>
        <w:pStyle w:val="Body"/>
        <w:numPr>
          <w:ilvl w:val="0"/>
          <w:numId w:val="5"/>
        </w:numPr>
        <w:rPr>
          <w:b/>
          <w:i/>
          <w:szCs w:val="24"/>
        </w:rPr>
      </w:pPr>
      <w:r>
        <w:rPr>
          <w:b/>
          <w:i/>
          <w:szCs w:val="24"/>
        </w:rPr>
        <w:t>2.1 Conditional Statements</w:t>
      </w:r>
      <w:r w:rsidRPr="00EF30B4">
        <w:rPr>
          <w:b/>
          <w:i/>
          <w:szCs w:val="24"/>
        </w:rPr>
        <w:t>:</w:t>
      </w:r>
    </w:p>
    <w:p w:rsidR="00FB48D9" w:rsidRDefault="00FB48D9" w:rsidP="0081104E">
      <w:pPr>
        <w:pStyle w:val="Body"/>
        <w:ind w:left="360"/>
        <w:rPr>
          <w:szCs w:val="24"/>
        </w:rPr>
      </w:pPr>
      <w:r>
        <w:rPr>
          <w:szCs w:val="24"/>
        </w:rPr>
        <w:t>_____ p.75 #’s 1 through 37 (odds)</w:t>
      </w:r>
    </w:p>
    <w:p w:rsidR="00FB48D9" w:rsidRDefault="00FB48D9" w:rsidP="0081104E">
      <w:pPr>
        <w:pStyle w:val="Body"/>
        <w:ind w:firstLine="360"/>
        <w:rPr>
          <w:szCs w:val="24"/>
        </w:rPr>
      </w:pPr>
      <w:r>
        <w:rPr>
          <w:szCs w:val="24"/>
        </w:rPr>
        <w:t>_____ Mixed Review p.78 #’s 61 through 73 (odds)</w:t>
      </w:r>
    </w:p>
    <w:p w:rsidR="00FB48D9" w:rsidRPr="00EF30B4" w:rsidRDefault="00FB48D9" w:rsidP="0081104E">
      <w:pPr>
        <w:pStyle w:val="Body"/>
        <w:numPr>
          <w:ilvl w:val="0"/>
          <w:numId w:val="5"/>
        </w:numPr>
        <w:rPr>
          <w:b/>
          <w:i/>
          <w:szCs w:val="24"/>
        </w:rPr>
      </w:pPr>
      <w:r>
        <w:rPr>
          <w:b/>
          <w:i/>
          <w:szCs w:val="24"/>
        </w:rPr>
        <w:t>2.2 Definitions and Biconditional Statements</w:t>
      </w:r>
      <w:r w:rsidRPr="00EF30B4">
        <w:rPr>
          <w:b/>
          <w:i/>
          <w:szCs w:val="24"/>
        </w:rPr>
        <w:t>:</w:t>
      </w:r>
    </w:p>
    <w:p w:rsidR="00FB48D9" w:rsidRDefault="00FB48D9" w:rsidP="0081104E">
      <w:pPr>
        <w:pStyle w:val="Body"/>
        <w:ind w:left="360"/>
        <w:rPr>
          <w:szCs w:val="24"/>
        </w:rPr>
      </w:pPr>
      <w:r>
        <w:rPr>
          <w:szCs w:val="24"/>
        </w:rPr>
        <w:t>_____ p.82 #’s 3 through 37 (odds)</w:t>
      </w:r>
    </w:p>
    <w:p w:rsidR="00FB48D9" w:rsidRDefault="00FB48D9" w:rsidP="0081104E">
      <w:pPr>
        <w:pStyle w:val="Body"/>
        <w:ind w:left="360"/>
        <w:rPr>
          <w:szCs w:val="24"/>
        </w:rPr>
      </w:pPr>
      <w:r>
        <w:rPr>
          <w:szCs w:val="24"/>
        </w:rPr>
        <w:t>_____ Mixed Review p.85 #’s 59 through 67 (odds)</w:t>
      </w:r>
    </w:p>
    <w:p w:rsidR="00FB48D9" w:rsidRPr="00EF30B4" w:rsidRDefault="00FB48D9" w:rsidP="0081104E">
      <w:pPr>
        <w:pStyle w:val="Body"/>
        <w:numPr>
          <w:ilvl w:val="0"/>
          <w:numId w:val="5"/>
        </w:numPr>
        <w:rPr>
          <w:b/>
          <w:i/>
          <w:szCs w:val="24"/>
        </w:rPr>
      </w:pPr>
      <w:r>
        <w:rPr>
          <w:b/>
          <w:i/>
          <w:szCs w:val="24"/>
        </w:rPr>
        <w:t>2.3 Deductive Reasoning</w:t>
      </w:r>
      <w:r w:rsidRPr="00EF30B4">
        <w:rPr>
          <w:b/>
          <w:i/>
          <w:szCs w:val="24"/>
        </w:rPr>
        <w:t>:</w:t>
      </w:r>
    </w:p>
    <w:p w:rsidR="00FB48D9" w:rsidRDefault="00FB48D9" w:rsidP="0081104E">
      <w:pPr>
        <w:pStyle w:val="Body"/>
        <w:tabs>
          <w:tab w:val="left" w:pos="5820"/>
        </w:tabs>
        <w:ind w:left="360"/>
        <w:rPr>
          <w:szCs w:val="24"/>
        </w:rPr>
      </w:pPr>
      <w:r>
        <w:rPr>
          <w:szCs w:val="24"/>
        </w:rPr>
        <w:t>_____ p.91 #’s 1 through 41 (odds)</w:t>
      </w:r>
      <w:r>
        <w:rPr>
          <w:szCs w:val="24"/>
        </w:rPr>
        <w:tab/>
      </w:r>
    </w:p>
    <w:p w:rsidR="00FB48D9" w:rsidRDefault="00FB48D9" w:rsidP="0081104E">
      <w:pPr>
        <w:pStyle w:val="Body"/>
        <w:ind w:left="360"/>
        <w:rPr>
          <w:szCs w:val="24"/>
        </w:rPr>
      </w:pPr>
      <w:r>
        <w:rPr>
          <w:szCs w:val="24"/>
        </w:rPr>
        <w:lastRenderedPageBreak/>
        <w:t>_____ Mixed Review p.94 #’s 57 through 63 (odds)</w:t>
      </w:r>
    </w:p>
    <w:p w:rsidR="00FB48D9" w:rsidRPr="0083089D" w:rsidRDefault="00FB48D9" w:rsidP="0081104E">
      <w:pPr>
        <w:pStyle w:val="Body"/>
        <w:ind w:left="360"/>
        <w:rPr>
          <w:b/>
          <w:color w:val="800080"/>
          <w:szCs w:val="24"/>
        </w:rPr>
      </w:pPr>
      <w:r>
        <w:rPr>
          <w:b/>
          <w:color w:val="800080"/>
          <w:szCs w:val="24"/>
        </w:rPr>
        <w:t>_____ QUIZ FOR</w:t>
      </w:r>
      <w:r w:rsidR="007D28DB">
        <w:rPr>
          <w:b/>
          <w:color w:val="800080"/>
          <w:szCs w:val="24"/>
        </w:rPr>
        <w:t xml:space="preserve"> LESSONS 2.1 – 2.3 (SEPTEMBER 27</w:t>
      </w:r>
      <w:r w:rsidRPr="001C25DF">
        <w:rPr>
          <w:b/>
          <w:color w:val="800080"/>
          <w:szCs w:val="24"/>
          <w:vertAlign w:val="superscript"/>
        </w:rPr>
        <w:t>TH</w:t>
      </w:r>
      <w:r>
        <w:rPr>
          <w:b/>
          <w:color w:val="800080"/>
          <w:szCs w:val="24"/>
        </w:rPr>
        <w:t>)</w:t>
      </w:r>
    </w:p>
    <w:p w:rsidR="00FB48D9" w:rsidRPr="00EF30B4" w:rsidRDefault="00FB48D9" w:rsidP="0081104E">
      <w:pPr>
        <w:pStyle w:val="Body"/>
        <w:numPr>
          <w:ilvl w:val="0"/>
          <w:numId w:val="5"/>
        </w:numPr>
        <w:rPr>
          <w:b/>
          <w:i/>
          <w:szCs w:val="24"/>
        </w:rPr>
      </w:pPr>
      <w:r>
        <w:rPr>
          <w:b/>
          <w:i/>
          <w:szCs w:val="24"/>
        </w:rPr>
        <w:t>2.4 Reasoning with Properties from Algebra:</w:t>
      </w:r>
    </w:p>
    <w:p w:rsidR="00FB48D9" w:rsidRDefault="00FB48D9" w:rsidP="0081104E">
      <w:pPr>
        <w:pStyle w:val="Body"/>
        <w:ind w:left="360"/>
        <w:rPr>
          <w:szCs w:val="24"/>
        </w:rPr>
      </w:pPr>
      <w:r>
        <w:rPr>
          <w:szCs w:val="24"/>
        </w:rPr>
        <w:t>_____ p.99 #’s 1 through 23 (odds)</w:t>
      </w:r>
    </w:p>
    <w:p w:rsidR="00FB48D9" w:rsidRDefault="00FB48D9" w:rsidP="0081104E">
      <w:pPr>
        <w:pStyle w:val="Body"/>
        <w:ind w:left="360"/>
        <w:rPr>
          <w:szCs w:val="24"/>
        </w:rPr>
      </w:pPr>
      <w:r>
        <w:rPr>
          <w:szCs w:val="24"/>
        </w:rPr>
        <w:t>_____ Mixed Review p.101 #’s 35 through 49 (odds)</w:t>
      </w:r>
    </w:p>
    <w:p w:rsidR="00FB48D9" w:rsidRPr="00EF30B4" w:rsidRDefault="00FB48D9" w:rsidP="0081104E">
      <w:pPr>
        <w:pStyle w:val="Body"/>
        <w:numPr>
          <w:ilvl w:val="0"/>
          <w:numId w:val="5"/>
        </w:numPr>
        <w:rPr>
          <w:b/>
          <w:i/>
          <w:szCs w:val="24"/>
        </w:rPr>
      </w:pPr>
      <w:r>
        <w:rPr>
          <w:b/>
          <w:i/>
          <w:szCs w:val="24"/>
        </w:rPr>
        <w:t>2.5 Proving Statements about Segments:</w:t>
      </w:r>
    </w:p>
    <w:p w:rsidR="00FB48D9" w:rsidRDefault="00FB48D9" w:rsidP="0081104E">
      <w:pPr>
        <w:pStyle w:val="Body"/>
        <w:ind w:left="360"/>
        <w:rPr>
          <w:szCs w:val="24"/>
        </w:rPr>
      </w:pPr>
      <w:r>
        <w:rPr>
          <w:szCs w:val="24"/>
        </w:rPr>
        <w:t>_____ p.104 #’s 1 through 21 (odds)</w:t>
      </w:r>
    </w:p>
    <w:p w:rsidR="00FB48D9" w:rsidRDefault="00FB48D9" w:rsidP="0081104E">
      <w:pPr>
        <w:pStyle w:val="Body"/>
        <w:ind w:left="360"/>
        <w:rPr>
          <w:szCs w:val="24"/>
        </w:rPr>
      </w:pPr>
      <w:r>
        <w:rPr>
          <w:szCs w:val="24"/>
        </w:rPr>
        <w:t>_____ Mixed Review p.107 #’s 29 through 35 (odds)</w:t>
      </w:r>
    </w:p>
    <w:p w:rsidR="00FB48D9" w:rsidRDefault="00FB48D9" w:rsidP="0081104E">
      <w:pPr>
        <w:pStyle w:val="Body"/>
        <w:numPr>
          <w:ilvl w:val="0"/>
          <w:numId w:val="5"/>
        </w:numPr>
        <w:rPr>
          <w:b/>
          <w:i/>
          <w:szCs w:val="24"/>
        </w:rPr>
      </w:pPr>
      <w:r>
        <w:rPr>
          <w:b/>
          <w:i/>
          <w:szCs w:val="24"/>
        </w:rPr>
        <w:t>2.6 Proving Statements about Angles:</w:t>
      </w:r>
    </w:p>
    <w:p w:rsidR="00FB48D9" w:rsidRDefault="00FB48D9" w:rsidP="0081104E">
      <w:pPr>
        <w:pStyle w:val="Body"/>
        <w:ind w:left="360"/>
        <w:rPr>
          <w:szCs w:val="24"/>
        </w:rPr>
      </w:pPr>
      <w:r>
        <w:rPr>
          <w:szCs w:val="24"/>
        </w:rPr>
        <w:t>_____ p.112 #’s 1 through 25 (odds)</w:t>
      </w:r>
    </w:p>
    <w:p w:rsidR="00FB48D9" w:rsidRDefault="00FB48D9" w:rsidP="0081104E">
      <w:pPr>
        <w:pStyle w:val="Body"/>
        <w:ind w:left="360"/>
        <w:rPr>
          <w:szCs w:val="24"/>
        </w:rPr>
      </w:pPr>
      <w:r>
        <w:rPr>
          <w:szCs w:val="24"/>
        </w:rPr>
        <w:t>_____ Mixed Review p.116 #’s 39 through 45 (odds)</w:t>
      </w:r>
    </w:p>
    <w:p w:rsidR="00FB48D9" w:rsidRDefault="00FB48D9" w:rsidP="0081104E">
      <w:pPr>
        <w:pStyle w:val="Body"/>
        <w:ind w:left="360"/>
        <w:rPr>
          <w:b/>
          <w:color w:val="800080"/>
          <w:szCs w:val="24"/>
        </w:rPr>
      </w:pPr>
      <w:r>
        <w:rPr>
          <w:b/>
          <w:color w:val="800080"/>
          <w:szCs w:val="24"/>
        </w:rPr>
        <w:t xml:space="preserve">_____ QUIZ FOR LESSONS 2.4 – 2.6 </w:t>
      </w:r>
      <w:r w:rsidR="007D28DB">
        <w:rPr>
          <w:b/>
          <w:color w:val="800080"/>
          <w:szCs w:val="24"/>
        </w:rPr>
        <w:t>(OCTOBER 4</w:t>
      </w:r>
      <w:r w:rsidRPr="001C25DF">
        <w:rPr>
          <w:b/>
          <w:color w:val="800080"/>
          <w:szCs w:val="24"/>
          <w:vertAlign w:val="superscript"/>
        </w:rPr>
        <w:t>TH</w:t>
      </w:r>
      <w:r>
        <w:rPr>
          <w:b/>
          <w:color w:val="800080"/>
          <w:szCs w:val="24"/>
        </w:rPr>
        <w:t>)</w:t>
      </w:r>
    </w:p>
    <w:p w:rsidR="00FB48D9" w:rsidRPr="0057180D" w:rsidRDefault="00FB48D9" w:rsidP="0081104E">
      <w:pPr>
        <w:pStyle w:val="Body"/>
        <w:ind w:left="360"/>
        <w:rPr>
          <w:b/>
          <w:color w:val="800080"/>
          <w:szCs w:val="24"/>
        </w:rPr>
      </w:pPr>
    </w:p>
    <w:p w:rsidR="00FB48D9" w:rsidRPr="0081104E" w:rsidRDefault="00FB48D9" w:rsidP="0081104E">
      <w:pPr>
        <w:pStyle w:val="Body"/>
        <w:numPr>
          <w:ilvl w:val="0"/>
          <w:numId w:val="5"/>
        </w:numPr>
        <w:rPr>
          <w:b/>
          <w:szCs w:val="24"/>
        </w:rPr>
        <w:sectPr w:rsidR="00FB48D9" w:rsidRPr="0081104E" w:rsidSect="00E622A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864" w:gutter="0"/>
          <w:cols w:space="720"/>
          <w:rtlGutter/>
          <w:docGrid w:linePitch="360"/>
        </w:sectPr>
      </w:pPr>
      <w:r>
        <w:rPr>
          <w:b/>
          <w:szCs w:val="24"/>
        </w:rPr>
        <w:t>Chapter 2 ASSESSMENT (OCTOBER</w:t>
      </w:r>
      <w:r w:rsidR="0082372D">
        <w:rPr>
          <w:b/>
          <w:szCs w:val="24"/>
        </w:rPr>
        <w:t xml:space="preserve"> 6</w:t>
      </w:r>
      <w:r w:rsidR="00CE0B13">
        <w:rPr>
          <w:b/>
          <w:szCs w:val="24"/>
          <w:vertAlign w:val="superscript"/>
        </w:rPr>
        <w:t>TH</w:t>
      </w:r>
      <w:r>
        <w:rPr>
          <w:b/>
          <w:szCs w:val="24"/>
        </w:rPr>
        <w:t>)</w:t>
      </w:r>
    </w:p>
    <w:p w:rsidR="00FB48D9" w:rsidRDefault="00FB48D9" w:rsidP="0057180D">
      <w:pPr>
        <w:pStyle w:val="Body"/>
        <w:rPr>
          <w:szCs w:val="24"/>
        </w:rPr>
      </w:pPr>
    </w:p>
    <w:p w:rsidR="00FB48D9" w:rsidRPr="00752ADF" w:rsidRDefault="00FB48D9" w:rsidP="006575A1">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Guiding question 3</w:t>
      </w:r>
      <w:r w:rsidRPr="00752ADF">
        <w:rPr>
          <w:rFonts w:ascii="Gill Sans" w:hAnsi="Gill Sans" w:cs="Gill Sans"/>
          <w:b/>
          <w:color w:val="0736FD"/>
          <w:szCs w:val="24"/>
        </w:rPr>
        <w:t xml:space="preserve">: </w:t>
      </w:r>
    </w:p>
    <w:p w:rsidR="00FB48D9" w:rsidRPr="00752ADF" w:rsidRDefault="00FB48D9" w:rsidP="006575A1">
      <w:pPr>
        <w:pStyle w:val="Body"/>
        <w:pBdr>
          <w:top w:val="single" w:sz="4" w:space="1" w:color="auto"/>
          <w:bottom w:val="single" w:sz="4" w:space="1" w:color="auto"/>
        </w:pBdr>
        <w:rPr>
          <w:rFonts w:ascii="Gill Sans" w:hAnsi="Gill Sans" w:cs="Gill Sans"/>
          <w:b/>
          <w:color w:val="0736FD"/>
          <w:szCs w:val="24"/>
        </w:rPr>
      </w:pPr>
      <w:r>
        <w:rPr>
          <w:rFonts w:ascii="Gill Sans" w:hAnsi="Gill Sans" w:cs="Gill Sans"/>
          <w:b/>
          <w:color w:val="0736FD"/>
          <w:szCs w:val="24"/>
        </w:rPr>
        <w:t>How can properties of parallel lines help you predict the paths of boats sailing into the wind?</w:t>
      </w:r>
    </w:p>
    <w:p w:rsidR="00FB48D9" w:rsidRDefault="00FB48D9" w:rsidP="006575A1">
      <w:pPr>
        <w:pStyle w:val="Body"/>
        <w:ind w:left="360"/>
        <w:rPr>
          <w:b/>
          <w:i/>
          <w:szCs w:val="24"/>
        </w:rPr>
      </w:pPr>
    </w:p>
    <w:p w:rsidR="00FB48D9" w:rsidRPr="00EF30B4" w:rsidRDefault="00FB48D9" w:rsidP="006575A1">
      <w:pPr>
        <w:pStyle w:val="Body"/>
        <w:numPr>
          <w:ilvl w:val="0"/>
          <w:numId w:val="5"/>
        </w:numPr>
        <w:rPr>
          <w:b/>
          <w:i/>
          <w:szCs w:val="24"/>
        </w:rPr>
      </w:pPr>
      <w:r>
        <w:rPr>
          <w:b/>
          <w:i/>
          <w:szCs w:val="24"/>
        </w:rPr>
        <w:t>3.1 Lines and Angles</w:t>
      </w:r>
      <w:r w:rsidRPr="00EF30B4">
        <w:rPr>
          <w:b/>
          <w:i/>
          <w:szCs w:val="24"/>
        </w:rPr>
        <w:t>:</w:t>
      </w:r>
    </w:p>
    <w:p w:rsidR="00FB48D9" w:rsidRDefault="00FB48D9" w:rsidP="006575A1">
      <w:pPr>
        <w:pStyle w:val="Body"/>
        <w:ind w:left="360"/>
        <w:rPr>
          <w:szCs w:val="24"/>
        </w:rPr>
      </w:pPr>
      <w:r>
        <w:rPr>
          <w:szCs w:val="24"/>
        </w:rPr>
        <w:t>_____ p.132 #’s 1 through 31 (odds)</w:t>
      </w:r>
    </w:p>
    <w:p w:rsidR="00FB48D9" w:rsidRDefault="00FB48D9" w:rsidP="006575A1">
      <w:pPr>
        <w:pStyle w:val="Body"/>
        <w:ind w:firstLine="360"/>
        <w:rPr>
          <w:szCs w:val="24"/>
        </w:rPr>
      </w:pPr>
      <w:r>
        <w:rPr>
          <w:szCs w:val="24"/>
        </w:rPr>
        <w:t>_____ Mixed Review p.134 #’s 47 through 61 (odds)</w:t>
      </w:r>
    </w:p>
    <w:p w:rsidR="00FB48D9" w:rsidRPr="00EF30B4" w:rsidRDefault="00FB48D9" w:rsidP="006575A1">
      <w:pPr>
        <w:pStyle w:val="Body"/>
        <w:numPr>
          <w:ilvl w:val="0"/>
          <w:numId w:val="5"/>
        </w:numPr>
        <w:rPr>
          <w:b/>
          <w:i/>
          <w:szCs w:val="24"/>
        </w:rPr>
      </w:pPr>
      <w:r>
        <w:rPr>
          <w:b/>
          <w:i/>
          <w:szCs w:val="24"/>
        </w:rPr>
        <w:t>3.2 Proof and Perpendicular Lines</w:t>
      </w:r>
      <w:r w:rsidRPr="00EF30B4">
        <w:rPr>
          <w:b/>
          <w:i/>
          <w:szCs w:val="24"/>
        </w:rPr>
        <w:t>:</w:t>
      </w:r>
    </w:p>
    <w:p w:rsidR="00FB48D9" w:rsidRDefault="00FB48D9" w:rsidP="006575A1">
      <w:pPr>
        <w:pStyle w:val="Body"/>
        <w:ind w:left="360"/>
        <w:rPr>
          <w:szCs w:val="24"/>
        </w:rPr>
      </w:pPr>
      <w:r>
        <w:rPr>
          <w:szCs w:val="24"/>
        </w:rPr>
        <w:t>_____ p.138 #’s 1 through 19 (odds)</w:t>
      </w:r>
    </w:p>
    <w:p w:rsidR="00FB48D9" w:rsidRDefault="00FB48D9" w:rsidP="006575A1">
      <w:pPr>
        <w:pStyle w:val="Body"/>
        <w:ind w:left="360"/>
        <w:rPr>
          <w:szCs w:val="24"/>
        </w:rPr>
      </w:pPr>
      <w:r>
        <w:rPr>
          <w:szCs w:val="24"/>
        </w:rPr>
        <w:t>_____ Mixed Review p.141 #’s 29 through 35 (odds)</w:t>
      </w:r>
    </w:p>
    <w:p w:rsidR="00FB48D9" w:rsidRPr="00EF30B4" w:rsidRDefault="00FB48D9" w:rsidP="006575A1">
      <w:pPr>
        <w:pStyle w:val="Body"/>
        <w:numPr>
          <w:ilvl w:val="0"/>
          <w:numId w:val="5"/>
        </w:numPr>
        <w:rPr>
          <w:b/>
          <w:i/>
          <w:szCs w:val="24"/>
        </w:rPr>
      </w:pPr>
      <w:r>
        <w:rPr>
          <w:b/>
          <w:i/>
          <w:szCs w:val="24"/>
        </w:rPr>
        <w:t>3.3 Parallel Lines and Transversal</w:t>
      </w:r>
      <w:r w:rsidRPr="00EF30B4">
        <w:rPr>
          <w:b/>
          <w:i/>
          <w:szCs w:val="24"/>
        </w:rPr>
        <w:t>:</w:t>
      </w:r>
    </w:p>
    <w:p w:rsidR="00FB48D9" w:rsidRDefault="00FB48D9" w:rsidP="006575A1">
      <w:pPr>
        <w:pStyle w:val="Body"/>
        <w:ind w:left="360"/>
        <w:rPr>
          <w:szCs w:val="24"/>
        </w:rPr>
      </w:pPr>
      <w:r>
        <w:rPr>
          <w:szCs w:val="24"/>
        </w:rPr>
        <w:t>_____ p.146 #’s 1 through 27 (odds)</w:t>
      </w:r>
    </w:p>
    <w:p w:rsidR="00FB48D9" w:rsidRDefault="00FB48D9" w:rsidP="006575A1">
      <w:pPr>
        <w:pStyle w:val="Body"/>
        <w:ind w:left="360"/>
        <w:rPr>
          <w:szCs w:val="24"/>
        </w:rPr>
      </w:pPr>
      <w:r>
        <w:rPr>
          <w:szCs w:val="24"/>
        </w:rPr>
        <w:t>_____ Mixed Review p.149 #’s 33 through 43 (odds)</w:t>
      </w:r>
    </w:p>
    <w:p w:rsidR="00FB48D9" w:rsidRPr="0083089D" w:rsidRDefault="00FB48D9" w:rsidP="006575A1">
      <w:pPr>
        <w:pStyle w:val="Body"/>
        <w:ind w:left="360"/>
        <w:rPr>
          <w:b/>
          <w:color w:val="800080"/>
          <w:szCs w:val="24"/>
        </w:rPr>
      </w:pPr>
      <w:r>
        <w:rPr>
          <w:b/>
          <w:color w:val="800080"/>
          <w:szCs w:val="24"/>
        </w:rPr>
        <w:t>_____ QUIZ F</w:t>
      </w:r>
      <w:r w:rsidR="00991C96">
        <w:rPr>
          <w:b/>
          <w:color w:val="800080"/>
          <w:szCs w:val="24"/>
        </w:rPr>
        <w:t>OR LESSONS 3.1 – 3.3 (OCTOBER 11</w:t>
      </w:r>
      <w:r w:rsidRPr="001C25DF">
        <w:rPr>
          <w:b/>
          <w:color w:val="800080"/>
          <w:szCs w:val="24"/>
          <w:vertAlign w:val="superscript"/>
        </w:rPr>
        <w:t>TH</w:t>
      </w:r>
      <w:r>
        <w:rPr>
          <w:b/>
          <w:color w:val="800080"/>
          <w:szCs w:val="24"/>
        </w:rPr>
        <w:t>)</w:t>
      </w:r>
    </w:p>
    <w:p w:rsidR="00FB48D9" w:rsidRPr="00EF30B4" w:rsidRDefault="00FB48D9" w:rsidP="006575A1">
      <w:pPr>
        <w:pStyle w:val="Body"/>
        <w:numPr>
          <w:ilvl w:val="0"/>
          <w:numId w:val="5"/>
        </w:numPr>
        <w:rPr>
          <w:b/>
          <w:i/>
          <w:szCs w:val="24"/>
        </w:rPr>
      </w:pPr>
      <w:r>
        <w:rPr>
          <w:b/>
          <w:i/>
          <w:szCs w:val="24"/>
        </w:rPr>
        <w:t>3.4 Proving Lines Are Parallel:</w:t>
      </w:r>
    </w:p>
    <w:p w:rsidR="00FB48D9" w:rsidRDefault="00FB48D9" w:rsidP="006575A1">
      <w:pPr>
        <w:pStyle w:val="Body"/>
        <w:ind w:left="360"/>
        <w:rPr>
          <w:szCs w:val="24"/>
        </w:rPr>
      </w:pPr>
      <w:r>
        <w:rPr>
          <w:szCs w:val="24"/>
        </w:rPr>
        <w:t>_____ p.153 #’s 1 through 27 (odds)</w:t>
      </w:r>
    </w:p>
    <w:p w:rsidR="00FB48D9" w:rsidRDefault="00FB48D9" w:rsidP="006575A1">
      <w:pPr>
        <w:pStyle w:val="Body"/>
        <w:ind w:left="360"/>
        <w:rPr>
          <w:szCs w:val="24"/>
        </w:rPr>
      </w:pPr>
      <w:r>
        <w:rPr>
          <w:szCs w:val="24"/>
        </w:rPr>
        <w:t>_____ Mixed Review p.156 #’s 41 through 47 (odds)</w:t>
      </w:r>
    </w:p>
    <w:p w:rsidR="00FB48D9" w:rsidRPr="00EF30B4" w:rsidRDefault="00FB48D9" w:rsidP="006575A1">
      <w:pPr>
        <w:pStyle w:val="Body"/>
        <w:numPr>
          <w:ilvl w:val="0"/>
          <w:numId w:val="5"/>
        </w:numPr>
        <w:rPr>
          <w:b/>
          <w:i/>
          <w:szCs w:val="24"/>
        </w:rPr>
      </w:pPr>
      <w:r>
        <w:rPr>
          <w:b/>
          <w:i/>
          <w:szCs w:val="24"/>
        </w:rPr>
        <w:t>3.5 Using Properties of Parallel Lines:</w:t>
      </w:r>
    </w:p>
    <w:p w:rsidR="00FB48D9" w:rsidRDefault="00FB48D9" w:rsidP="006575A1">
      <w:pPr>
        <w:pStyle w:val="Body"/>
        <w:ind w:left="360"/>
        <w:rPr>
          <w:szCs w:val="24"/>
        </w:rPr>
      </w:pPr>
      <w:r>
        <w:rPr>
          <w:szCs w:val="24"/>
        </w:rPr>
        <w:t>_____ p.160 #’s 1 through 23 (odds)</w:t>
      </w:r>
    </w:p>
    <w:p w:rsidR="00FB48D9" w:rsidRDefault="00FB48D9" w:rsidP="006575A1">
      <w:pPr>
        <w:pStyle w:val="Body"/>
        <w:ind w:left="360"/>
        <w:rPr>
          <w:szCs w:val="24"/>
        </w:rPr>
      </w:pPr>
      <w:r>
        <w:rPr>
          <w:szCs w:val="24"/>
        </w:rPr>
        <w:t>_____ Mixed Review p.163 #’s 43 through 51 (odds)</w:t>
      </w:r>
    </w:p>
    <w:p w:rsidR="00FB48D9" w:rsidRPr="00EF30B4" w:rsidRDefault="00FB48D9" w:rsidP="006575A1">
      <w:pPr>
        <w:pStyle w:val="Body"/>
        <w:numPr>
          <w:ilvl w:val="0"/>
          <w:numId w:val="5"/>
        </w:numPr>
        <w:rPr>
          <w:b/>
          <w:i/>
          <w:szCs w:val="24"/>
        </w:rPr>
      </w:pPr>
      <w:r>
        <w:rPr>
          <w:b/>
          <w:i/>
          <w:szCs w:val="24"/>
        </w:rPr>
        <w:t>3.6 Parallel Lines in the Coordinate Plane:</w:t>
      </w:r>
    </w:p>
    <w:p w:rsidR="00FB48D9" w:rsidRDefault="00FB48D9" w:rsidP="006575A1">
      <w:pPr>
        <w:pStyle w:val="Body"/>
        <w:ind w:left="360"/>
        <w:rPr>
          <w:szCs w:val="24"/>
        </w:rPr>
      </w:pPr>
      <w:r>
        <w:rPr>
          <w:szCs w:val="24"/>
        </w:rPr>
        <w:t>_____ p.168 #’s 1 through 41 (odds)</w:t>
      </w:r>
    </w:p>
    <w:p w:rsidR="00FB48D9" w:rsidRDefault="00FB48D9" w:rsidP="006575A1">
      <w:pPr>
        <w:pStyle w:val="Body"/>
        <w:ind w:left="360"/>
        <w:rPr>
          <w:szCs w:val="24"/>
        </w:rPr>
      </w:pPr>
      <w:r>
        <w:rPr>
          <w:szCs w:val="24"/>
        </w:rPr>
        <w:t>_____ Mixed Review p.171 #’s 59 through 73 (odds)</w:t>
      </w:r>
    </w:p>
    <w:p w:rsidR="00FB48D9" w:rsidRPr="00EF30B4" w:rsidRDefault="00FB48D9" w:rsidP="006575A1">
      <w:pPr>
        <w:pStyle w:val="Body"/>
        <w:numPr>
          <w:ilvl w:val="0"/>
          <w:numId w:val="5"/>
        </w:numPr>
        <w:rPr>
          <w:b/>
          <w:i/>
          <w:szCs w:val="24"/>
        </w:rPr>
      </w:pPr>
      <w:r>
        <w:rPr>
          <w:b/>
          <w:i/>
          <w:szCs w:val="24"/>
        </w:rPr>
        <w:t>3.7 Perpendicular Lines i</w:t>
      </w:r>
      <w:bookmarkStart w:id="0" w:name="_GoBack"/>
      <w:bookmarkEnd w:id="0"/>
      <w:r>
        <w:rPr>
          <w:b/>
          <w:i/>
          <w:szCs w:val="24"/>
        </w:rPr>
        <w:t>n the Coordinate Plane</w:t>
      </w:r>
      <w:r w:rsidRPr="00EF30B4">
        <w:rPr>
          <w:b/>
          <w:i/>
          <w:szCs w:val="24"/>
        </w:rPr>
        <w:t>:</w:t>
      </w:r>
    </w:p>
    <w:p w:rsidR="00FB48D9" w:rsidRDefault="00FB48D9" w:rsidP="006575A1">
      <w:pPr>
        <w:pStyle w:val="Body"/>
        <w:ind w:left="360"/>
        <w:rPr>
          <w:szCs w:val="24"/>
        </w:rPr>
      </w:pPr>
      <w:r>
        <w:rPr>
          <w:szCs w:val="24"/>
        </w:rPr>
        <w:t>_____ p.175 #’s 1 through 35 (odds)</w:t>
      </w:r>
    </w:p>
    <w:p w:rsidR="00FB48D9" w:rsidRPr="0083089D" w:rsidRDefault="00FB48D9" w:rsidP="006575A1">
      <w:pPr>
        <w:pStyle w:val="Body"/>
        <w:ind w:left="360"/>
        <w:rPr>
          <w:szCs w:val="24"/>
        </w:rPr>
      </w:pPr>
      <w:r>
        <w:rPr>
          <w:szCs w:val="24"/>
        </w:rPr>
        <w:t>_____ Mixed Review p.178 #’s 55 through 61 (odds)</w:t>
      </w:r>
    </w:p>
    <w:p w:rsidR="00FB48D9" w:rsidRDefault="00FB48D9" w:rsidP="006575A1">
      <w:pPr>
        <w:pStyle w:val="Body"/>
        <w:ind w:left="360"/>
        <w:rPr>
          <w:b/>
          <w:color w:val="800080"/>
          <w:szCs w:val="24"/>
        </w:rPr>
      </w:pPr>
      <w:r>
        <w:rPr>
          <w:b/>
          <w:color w:val="800080"/>
          <w:szCs w:val="24"/>
        </w:rPr>
        <w:t>_____ QUIZ F</w:t>
      </w:r>
      <w:r w:rsidR="0082372D">
        <w:rPr>
          <w:b/>
          <w:color w:val="800080"/>
          <w:szCs w:val="24"/>
        </w:rPr>
        <w:t>OR LESSONS 3.6 – 3.7 (OCTOBER 18</w:t>
      </w:r>
      <w:r w:rsidR="00CE0B13">
        <w:rPr>
          <w:b/>
          <w:color w:val="800080"/>
          <w:szCs w:val="24"/>
          <w:vertAlign w:val="superscript"/>
        </w:rPr>
        <w:t>TH</w:t>
      </w:r>
      <w:r>
        <w:rPr>
          <w:b/>
          <w:color w:val="800080"/>
          <w:szCs w:val="24"/>
        </w:rPr>
        <w:t>)</w:t>
      </w:r>
    </w:p>
    <w:p w:rsidR="00FB48D9" w:rsidRDefault="00FB48D9" w:rsidP="006575A1">
      <w:pPr>
        <w:pStyle w:val="Body"/>
        <w:ind w:left="360"/>
        <w:rPr>
          <w:b/>
          <w:color w:val="800080"/>
          <w:szCs w:val="24"/>
        </w:rPr>
      </w:pPr>
    </w:p>
    <w:p w:rsidR="00FB48D9" w:rsidRDefault="009E3941" w:rsidP="00EF1571">
      <w:pPr>
        <w:pStyle w:val="Body"/>
        <w:numPr>
          <w:ilvl w:val="0"/>
          <w:numId w:val="5"/>
        </w:numPr>
        <w:rPr>
          <w:b/>
          <w:i/>
          <w:szCs w:val="24"/>
        </w:rPr>
      </w:pPr>
      <w:r>
        <w:rPr>
          <w:b/>
          <w:szCs w:val="24"/>
        </w:rPr>
        <w:t>CHAPTER 3 ASSESSMENT (OCTOBER 21</w:t>
      </w:r>
      <w:r>
        <w:rPr>
          <w:b/>
          <w:szCs w:val="24"/>
          <w:vertAlign w:val="superscript"/>
        </w:rPr>
        <w:t>ST</w:t>
      </w:r>
      <w:r w:rsidR="00FB48D9">
        <w:rPr>
          <w:b/>
          <w:szCs w:val="24"/>
        </w:rPr>
        <w:t>)</w:t>
      </w:r>
    </w:p>
    <w:p w:rsidR="00FB48D9" w:rsidRPr="0057180D" w:rsidRDefault="00CE0B13" w:rsidP="006575A1">
      <w:pPr>
        <w:pStyle w:val="Body"/>
        <w:numPr>
          <w:ilvl w:val="0"/>
          <w:numId w:val="5"/>
        </w:numPr>
        <w:rPr>
          <w:b/>
          <w:i/>
          <w:szCs w:val="24"/>
        </w:rPr>
      </w:pPr>
      <w:r>
        <w:rPr>
          <w:b/>
          <w:szCs w:val="24"/>
        </w:rPr>
        <w:t>Reviews (</w:t>
      </w:r>
      <w:r w:rsidR="009E3941">
        <w:rPr>
          <w:b/>
          <w:szCs w:val="24"/>
        </w:rPr>
        <w:t xml:space="preserve">Week of </w:t>
      </w:r>
      <w:r>
        <w:rPr>
          <w:b/>
          <w:szCs w:val="24"/>
        </w:rPr>
        <w:t>Oct.24</w:t>
      </w:r>
      <w:r>
        <w:rPr>
          <w:b/>
          <w:szCs w:val="24"/>
          <w:vertAlign w:val="superscript"/>
        </w:rPr>
        <w:t>TH</w:t>
      </w:r>
      <w:r w:rsidR="00FB48D9">
        <w:rPr>
          <w:b/>
          <w:szCs w:val="24"/>
        </w:rPr>
        <w:t>)</w:t>
      </w:r>
    </w:p>
    <w:p w:rsidR="00FB48D9" w:rsidRPr="0083089D" w:rsidRDefault="00FB48D9" w:rsidP="00EF1571">
      <w:pPr>
        <w:pStyle w:val="Body"/>
        <w:ind w:left="360"/>
        <w:rPr>
          <w:szCs w:val="24"/>
        </w:rPr>
      </w:pPr>
      <w:r>
        <w:rPr>
          <w:szCs w:val="24"/>
        </w:rPr>
        <w:t>_____ Chapter 1, Chapter 2, and Chapter 3 review sheets</w:t>
      </w:r>
    </w:p>
    <w:p w:rsidR="009E3941" w:rsidRDefault="009E3941" w:rsidP="006575A1">
      <w:pPr>
        <w:pStyle w:val="Body"/>
        <w:rPr>
          <w:rFonts w:ascii="GillSans-Bold" w:hAnsi="GillSans-Bold" w:cs="GillSans-Bold"/>
          <w:b/>
          <w:bCs/>
          <w:color w:val="CE0000"/>
          <w:sz w:val="28"/>
          <w:szCs w:val="28"/>
          <w:lang w:eastAsia="en-US"/>
        </w:rPr>
      </w:pPr>
    </w:p>
    <w:p w:rsidR="00FB48D9" w:rsidRPr="0083089D" w:rsidRDefault="00FB48D9" w:rsidP="006575A1">
      <w:pPr>
        <w:pStyle w:val="Body"/>
        <w:rPr>
          <w:b/>
          <w:i/>
          <w:szCs w:val="24"/>
        </w:rPr>
      </w:pPr>
      <w:r>
        <w:rPr>
          <w:rFonts w:ascii="GillSans-Bold" w:hAnsi="GillSans-Bold" w:cs="GillSans-Bold"/>
          <w:b/>
          <w:bCs/>
          <w:color w:val="CE0000"/>
          <w:sz w:val="28"/>
          <w:szCs w:val="28"/>
          <w:lang w:eastAsia="en-US"/>
        </w:rPr>
        <w:lastRenderedPageBreak/>
        <w:t xml:space="preserve">FINAL ASSESSMENT </w:t>
      </w:r>
      <w:r w:rsidR="00CE0B13">
        <w:rPr>
          <w:rFonts w:ascii="GillSans-Bold" w:hAnsi="GillSans-Bold" w:cs="GillSans-Bold"/>
          <w:b/>
          <w:bCs/>
          <w:color w:val="558F28"/>
          <w:sz w:val="28"/>
          <w:szCs w:val="28"/>
          <w:lang w:eastAsia="en-US"/>
        </w:rPr>
        <w:t>Week of October 24</w:t>
      </w:r>
      <w:r>
        <w:rPr>
          <w:rFonts w:ascii="GillSans-Bold" w:hAnsi="GillSans-Bold" w:cs="GillSans-Bold"/>
          <w:b/>
          <w:bCs/>
          <w:color w:val="558F28"/>
          <w:sz w:val="28"/>
          <w:szCs w:val="28"/>
          <w:lang w:eastAsia="en-US"/>
        </w:rPr>
        <w:t>th</w:t>
      </w:r>
      <w:r w:rsidRPr="001C04E9">
        <w:rPr>
          <w:b/>
          <w:i/>
          <w:szCs w:val="24"/>
        </w:rPr>
        <w:t>:</w:t>
      </w:r>
    </w:p>
    <w:p w:rsidR="00FB48D9" w:rsidRDefault="00FB48D9" w:rsidP="006575A1">
      <w:pPr>
        <w:pStyle w:val="Body"/>
        <w:rPr>
          <w:szCs w:val="24"/>
        </w:rPr>
      </w:pPr>
      <w:r w:rsidRPr="001522E2">
        <w:rPr>
          <w:szCs w:val="24"/>
        </w:rPr>
        <w:t xml:space="preserve">_____ </w:t>
      </w:r>
      <w:r>
        <w:rPr>
          <w:szCs w:val="24"/>
        </w:rPr>
        <w:t>Chapter 1, 2 and 3 Final</w:t>
      </w:r>
    </w:p>
    <w:p w:rsidR="00FB48D9" w:rsidRPr="001522E2" w:rsidRDefault="00FB48D9" w:rsidP="006575A1">
      <w:pPr>
        <w:pStyle w:val="Body"/>
        <w:rPr>
          <w:szCs w:val="24"/>
        </w:rPr>
      </w:pPr>
      <w:r>
        <w:rPr>
          <w:szCs w:val="24"/>
        </w:rPr>
        <w:t>_____ Final Project</w:t>
      </w:r>
    </w:p>
    <w:p w:rsidR="00FB48D9" w:rsidRDefault="00FB48D9" w:rsidP="006575A1">
      <w:pPr>
        <w:pStyle w:val="Body"/>
        <w:rPr>
          <w:b/>
          <w:color w:val="C00000"/>
          <w:sz w:val="28"/>
          <w:szCs w:val="28"/>
        </w:rPr>
      </w:pPr>
    </w:p>
    <w:p w:rsidR="00FB48D9" w:rsidRPr="00234FDE" w:rsidRDefault="00FB48D9" w:rsidP="006575A1">
      <w:pPr>
        <w:pStyle w:val="Body"/>
        <w:rPr>
          <w:b/>
          <w:color w:val="C00000"/>
          <w:sz w:val="28"/>
          <w:szCs w:val="28"/>
        </w:rPr>
      </w:pPr>
      <w:r w:rsidRPr="00234FDE">
        <w:rPr>
          <w:b/>
          <w:color w:val="C00000"/>
          <w:sz w:val="28"/>
          <w:szCs w:val="28"/>
        </w:rPr>
        <w:t>Links</w:t>
      </w:r>
      <w:r>
        <w:rPr>
          <w:b/>
          <w:color w:val="C00000"/>
          <w:sz w:val="28"/>
          <w:szCs w:val="28"/>
        </w:rPr>
        <w:t>:</w:t>
      </w:r>
    </w:p>
    <w:p w:rsidR="00FB48D9" w:rsidRPr="00295C09" w:rsidRDefault="00FB48D9" w:rsidP="006575A1">
      <w:pPr>
        <w:pStyle w:val="Body"/>
        <w:rPr>
          <w:b/>
        </w:rPr>
      </w:pPr>
      <w:smartTag w:uri="urn:schemas-microsoft-com:office:smarttags" w:element="place">
        <w:r>
          <w:rPr>
            <w:b/>
          </w:rPr>
          <w:t>Euclid</w:t>
        </w:r>
      </w:smartTag>
      <w:r>
        <w:rPr>
          <w:b/>
        </w:rPr>
        <w:t xml:space="preserve"> The Father of Geometry</w:t>
      </w:r>
    </w:p>
    <w:p w:rsidR="00FB48D9" w:rsidRPr="00D87527" w:rsidRDefault="00FB48D9" w:rsidP="00D87527">
      <w:pPr>
        <w:pStyle w:val="Body"/>
        <w:rPr>
          <w:color w:val="0070C0"/>
        </w:rPr>
      </w:pPr>
      <w:r w:rsidRPr="00D87527">
        <w:rPr>
          <w:color w:val="0070C0"/>
        </w:rPr>
        <w:t>https://www.khanacademy.org/math/geometry/intro_euclid/v/euclid-as-the-father-of-geometry</w:t>
      </w:r>
    </w:p>
    <w:sectPr w:rsidR="00FB48D9" w:rsidRPr="00D87527" w:rsidSect="00E622A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86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5F" w:rsidRDefault="00B7795F">
      <w:r>
        <w:separator/>
      </w:r>
    </w:p>
  </w:endnote>
  <w:endnote w:type="continuationSeparator" w:id="0">
    <w:p w:rsidR="00B7795F" w:rsidRDefault="00B7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Gill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GillSans-Bold">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Page </w:t>
    </w:r>
    <w:r w:rsidR="00041562">
      <w:fldChar w:fldCharType="begin"/>
    </w:r>
    <w:r w:rsidR="00041562">
      <w:instrText xml:space="preserve"> PAGE </w:instrText>
    </w:r>
    <w:r w:rsidR="00041562">
      <w:fldChar w:fldCharType="separate"/>
    </w:r>
    <w:r w:rsidR="00991C96">
      <w:rPr>
        <w:noProof/>
      </w:rPr>
      <w:t>2</w:t>
    </w:r>
    <w:r w:rsidR="00041562">
      <w:rPr>
        <w:noProof/>
      </w:rPr>
      <w:fldChar w:fldCharType="end"/>
    </w:r>
    <w:r>
      <w:t xml:space="preserve"> of </w:t>
    </w:r>
    <w:fldSimple w:instr=" NUMPAGES \*Arabic ">
      <w:r w:rsidR="00991C96">
        <w:rPr>
          <w:noProof/>
        </w:rPr>
        <w:t>7</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Page </w:t>
    </w:r>
    <w:r w:rsidR="00041562">
      <w:fldChar w:fldCharType="begin"/>
    </w:r>
    <w:r w:rsidR="00041562">
      <w:instrText xml:space="preserve"> PAGE </w:instrText>
    </w:r>
    <w:r w:rsidR="00041562">
      <w:fldChar w:fldCharType="separate"/>
    </w:r>
    <w:r w:rsidR="00991C96">
      <w:rPr>
        <w:noProof/>
      </w:rPr>
      <w:t>3</w:t>
    </w:r>
    <w:r w:rsidR="00041562">
      <w:rPr>
        <w:noProof/>
      </w:rPr>
      <w:fldChar w:fldCharType="end"/>
    </w:r>
    <w:r>
      <w:t xml:space="preserve"> of </w:t>
    </w:r>
    <w:fldSimple w:instr=" NUMPAGES \*Arabic ">
      <w:r w:rsidR="00991C96">
        <w:rPr>
          <w:noProof/>
        </w:rPr>
        <w:t>7</w:t>
      </w:r>
    </w:fldSimple>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Page </w:t>
    </w:r>
    <w:r w:rsidR="00041562">
      <w:fldChar w:fldCharType="begin"/>
    </w:r>
    <w:r w:rsidR="00041562">
      <w:instrText xml:space="preserve"> PAGE </w:instrText>
    </w:r>
    <w:r w:rsidR="00041562">
      <w:fldChar w:fldCharType="separate"/>
    </w:r>
    <w:r w:rsidR="00991C96">
      <w:rPr>
        <w:noProof/>
      </w:rPr>
      <w:t>4</w:t>
    </w:r>
    <w:r w:rsidR="00041562">
      <w:rPr>
        <w:noProof/>
      </w:rPr>
      <w:fldChar w:fldCharType="end"/>
    </w:r>
    <w:r>
      <w:t xml:space="preserve"> of </w:t>
    </w:r>
    <w:fldSimple w:instr=" NUMPAGES \*Arabic ">
      <w:r w:rsidR="00991C96">
        <w:rPr>
          <w:noProof/>
        </w:rPr>
        <w:t>7</w:t>
      </w:r>
    </w:fldSimple>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Page </w:t>
    </w:r>
    <w:r w:rsidR="00041562">
      <w:fldChar w:fldCharType="begin"/>
    </w:r>
    <w:r w:rsidR="00041562">
      <w:instrText xml:space="preserve"> PAGE </w:instrText>
    </w:r>
    <w:r w:rsidR="00041562">
      <w:fldChar w:fldCharType="separate"/>
    </w:r>
    <w:r w:rsidR="00991C96">
      <w:rPr>
        <w:noProof/>
      </w:rPr>
      <w:t>5</w:t>
    </w:r>
    <w:r w:rsidR="00041562">
      <w:rPr>
        <w:noProof/>
      </w:rPr>
      <w:fldChar w:fldCharType="end"/>
    </w:r>
    <w:r>
      <w:t xml:space="preserve"> of </w:t>
    </w:r>
    <w:fldSimple w:instr=" NUMPAGES \*Arabic ">
      <w:r w:rsidR="00991C96">
        <w:rPr>
          <w:noProof/>
        </w:rPr>
        <w:t>7</w:t>
      </w:r>
    </w:fldSimple>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Page </w:t>
    </w:r>
    <w:r w:rsidR="00041562">
      <w:fldChar w:fldCharType="begin"/>
    </w:r>
    <w:r w:rsidR="00041562">
      <w:instrText xml:space="preserve"> PAGE </w:instrText>
    </w:r>
    <w:r w:rsidR="00041562">
      <w:fldChar w:fldCharType="separate"/>
    </w:r>
    <w:r w:rsidR="00991C96">
      <w:rPr>
        <w:noProof/>
      </w:rPr>
      <w:t>6</w:t>
    </w:r>
    <w:r w:rsidR="00041562">
      <w:rPr>
        <w:noProof/>
      </w:rPr>
      <w:fldChar w:fldCharType="end"/>
    </w:r>
    <w:r>
      <w:t xml:space="preserve"> of </w:t>
    </w:r>
    <w:fldSimple w:instr=" NUMPAGES \*Arabic ">
      <w:r w:rsidR="00991C96">
        <w:rPr>
          <w:noProof/>
        </w:rPr>
        <w:t>7</w:t>
      </w:r>
    </w:fldSimple>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Page </w:t>
    </w:r>
    <w:r w:rsidR="00041562">
      <w:fldChar w:fldCharType="begin"/>
    </w:r>
    <w:r w:rsidR="00041562">
      <w:instrText xml:space="preserve"> PAGE </w:instrText>
    </w:r>
    <w:r w:rsidR="00041562">
      <w:fldChar w:fldCharType="separate"/>
    </w:r>
    <w:r w:rsidR="00991C96">
      <w:rPr>
        <w:noProof/>
      </w:rPr>
      <w:t>7</w:t>
    </w:r>
    <w:r w:rsidR="00041562">
      <w:rPr>
        <w:noProof/>
      </w:rPr>
      <w:fldChar w:fldCharType="end"/>
    </w:r>
    <w:r>
      <w:t xml:space="preserve"> of </w:t>
    </w:r>
    <w:fldSimple w:instr=" NUMPAGES \*Arabic ">
      <w:r w:rsidR="00991C96">
        <w:rPr>
          <w:noProof/>
        </w:rPr>
        <w:t>7</w:t>
      </w:r>
    </w:fldSimple>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5F" w:rsidRDefault="00B7795F">
      <w:r>
        <w:separator/>
      </w:r>
    </w:p>
  </w:footnote>
  <w:footnote w:type="continuationSeparator" w:id="0">
    <w:p w:rsidR="00B7795F" w:rsidRDefault="00B7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Subject: </w:t>
    </w:r>
    <w:r>
      <w:tab/>
    </w:r>
    <w:r>
      <w:tab/>
      <w:t>Grade level: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Subject: </w:t>
    </w:r>
    <w:r>
      <w:tab/>
    </w:r>
    <w:r>
      <w:tab/>
      <w:t>Grade level: 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Subject: </w:t>
    </w:r>
    <w:r>
      <w:tab/>
    </w:r>
    <w:r>
      <w:tab/>
      <w:t>Grade level: 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Subject: </w:t>
    </w:r>
    <w:r>
      <w:tab/>
    </w:r>
    <w:r>
      <w:tab/>
      <w:t>Grade level: 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Subject: </w:t>
    </w:r>
    <w:r>
      <w:tab/>
    </w:r>
    <w:r>
      <w:tab/>
      <w:t>Grade level: 9-10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pPr>
      <w:pStyle w:val="HeaderFooter"/>
    </w:pPr>
    <w:r>
      <w:t xml:space="preserve">Subject: </w:t>
    </w:r>
    <w:r>
      <w:tab/>
    </w:r>
    <w:r>
      <w:tab/>
      <w:t>Grade level: 9-10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D9" w:rsidRDefault="00FB4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1D7859"/>
    <w:multiLevelType w:val="hybridMultilevel"/>
    <w:tmpl w:val="5B508E4E"/>
    <w:lvl w:ilvl="0" w:tplc="0C64C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F1DB3"/>
    <w:multiLevelType w:val="multilevel"/>
    <w:tmpl w:val="421C99F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15:restartNumberingAfterBreak="0">
    <w:nsid w:val="18A470A2"/>
    <w:multiLevelType w:val="hybridMultilevel"/>
    <w:tmpl w:val="40EC0A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8C7491C"/>
    <w:multiLevelType w:val="hybridMultilevel"/>
    <w:tmpl w:val="FDB25350"/>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62B9"/>
    <w:multiLevelType w:val="multilevel"/>
    <w:tmpl w:val="FC04CA00"/>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15:restartNumberingAfterBreak="0">
    <w:nsid w:val="2D7E0052"/>
    <w:multiLevelType w:val="hybridMultilevel"/>
    <w:tmpl w:val="057EF578"/>
    <w:lvl w:ilvl="0" w:tplc="0C64C13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AD7181"/>
    <w:multiLevelType w:val="hybridMultilevel"/>
    <w:tmpl w:val="577A4D98"/>
    <w:lvl w:ilvl="0" w:tplc="0C64C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77A59"/>
    <w:multiLevelType w:val="hybridMultilevel"/>
    <w:tmpl w:val="87B826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E731C"/>
    <w:multiLevelType w:val="hybridMultilevel"/>
    <w:tmpl w:val="6DBE79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453F35"/>
    <w:multiLevelType w:val="hybridMultilevel"/>
    <w:tmpl w:val="9E6626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9F654A"/>
    <w:multiLevelType w:val="multilevel"/>
    <w:tmpl w:val="2842BD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15:restartNumberingAfterBreak="0">
    <w:nsid w:val="617F0B7A"/>
    <w:multiLevelType w:val="hybridMultilevel"/>
    <w:tmpl w:val="E9C61118"/>
    <w:lvl w:ilvl="0" w:tplc="65722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16D66"/>
    <w:multiLevelType w:val="hybridMultilevel"/>
    <w:tmpl w:val="5C5221E2"/>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80534"/>
    <w:multiLevelType w:val="hybridMultilevel"/>
    <w:tmpl w:val="7C0672FE"/>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557BF"/>
    <w:multiLevelType w:val="hybridMultilevel"/>
    <w:tmpl w:val="40EC0A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5D82EF4"/>
    <w:multiLevelType w:val="multilevel"/>
    <w:tmpl w:val="250CAD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0" w15:restartNumberingAfterBreak="0">
    <w:nsid w:val="78BF79DF"/>
    <w:multiLevelType w:val="hybridMultilevel"/>
    <w:tmpl w:val="FB6054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4E41E5"/>
    <w:multiLevelType w:val="hybridMultilevel"/>
    <w:tmpl w:val="42226570"/>
    <w:lvl w:ilvl="0" w:tplc="7E201C0C">
      <w:start w:val="2"/>
      <w:numFmt w:val="bullet"/>
      <w:lvlText w:val="-"/>
      <w:lvlJc w:val="left"/>
      <w:pPr>
        <w:ind w:left="720" w:hanging="360"/>
      </w:pPr>
      <w:rPr>
        <w:rFonts w:ascii="Big Caslon" w:eastAsia="ヒラギノ角ゴ Pro W3" w:hAnsi="Big Caslo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6"/>
  </w:num>
  <w:num w:numId="8">
    <w:abstractNumId w:val="21"/>
  </w:num>
  <w:num w:numId="9">
    <w:abstractNumId w:val="8"/>
  </w:num>
  <w:num w:numId="10">
    <w:abstractNumId w:val="14"/>
  </w:num>
  <w:num w:numId="11">
    <w:abstractNumId w:val="5"/>
  </w:num>
  <w:num w:numId="12">
    <w:abstractNumId w:val="19"/>
  </w:num>
  <w:num w:numId="13">
    <w:abstractNumId w:val="10"/>
  </w:num>
  <w:num w:numId="14">
    <w:abstractNumId w:val="15"/>
  </w:num>
  <w:num w:numId="15">
    <w:abstractNumId w:val="16"/>
  </w:num>
  <w:num w:numId="16">
    <w:abstractNumId w:val="13"/>
  </w:num>
  <w:num w:numId="17">
    <w:abstractNumId w:val="17"/>
  </w:num>
  <w:num w:numId="18">
    <w:abstractNumId w:val="7"/>
  </w:num>
  <w:num w:numId="19">
    <w:abstractNumId w:val="4"/>
  </w:num>
  <w:num w:numId="20">
    <w:abstractNumId w:val="1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FEF"/>
    <w:rsid w:val="00041562"/>
    <w:rsid w:val="00044699"/>
    <w:rsid w:val="00072F4D"/>
    <w:rsid w:val="00096A82"/>
    <w:rsid w:val="000A51F5"/>
    <w:rsid w:val="001522E2"/>
    <w:rsid w:val="001709B0"/>
    <w:rsid w:val="00175775"/>
    <w:rsid w:val="00191722"/>
    <w:rsid w:val="001C04E9"/>
    <w:rsid w:val="001C25DF"/>
    <w:rsid w:val="001D2E8A"/>
    <w:rsid w:val="001D7589"/>
    <w:rsid w:val="001F7669"/>
    <w:rsid w:val="00234FDE"/>
    <w:rsid w:val="00245007"/>
    <w:rsid w:val="002555C1"/>
    <w:rsid w:val="00274329"/>
    <w:rsid w:val="002746A1"/>
    <w:rsid w:val="00274CCE"/>
    <w:rsid w:val="00276F14"/>
    <w:rsid w:val="00295C09"/>
    <w:rsid w:val="002D143B"/>
    <w:rsid w:val="00301F1A"/>
    <w:rsid w:val="00335BFA"/>
    <w:rsid w:val="0035738B"/>
    <w:rsid w:val="00372F04"/>
    <w:rsid w:val="003A05C3"/>
    <w:rsid w:val="003B56B0"/>
    <w:rsid w:val="003C6943"/>
    <w:rsid w:val="003D127E"/>
    <w:rsid w:val="003D4CB0"/>
    <w:rsid w:val="003E00CB"/>
    <w:rsid w:val="0044258E"/>
    <w:rsid w:val="00452989"/>
    <w:rsid w:val="004832D8"/>
    <w:rsid w:val="004A55E9"/>
    <w:rsid w:val="004D7618"/>
    <w:rsid w:val="004E4C4E"/>
    <w:rsid w:val="004F1296"/>
    <w:rsid w:val="005118B1"/>
    <w:rsid w:val="00551ED7"/>
    <w:rsid w:val="0057180D"/>
    <w:rsid w:val="00590488"/>
    <w:rsid w:val="005B4675"/>
    <w:rsid w:val="0060540B"/>
    <w:rsid w:val="006219B3"/>
    <w:rsid w:val="00626DA6"/>
    <w:rsid w:val="006575A1"/>
    <w:rsid w:val="00673D94"/>
    <w:rsid w:val="00680A84"/>
    <w:rsid w:val="0069161B"/>
    <w:rsid w:val="006B4155"/>
    <w:rsid w:val="006B47BF"/>
    <w:rsid w:val="006F18C5"/>
    <w:rsid w:val="006F3E58"/>
    <w:rsid w:val="007246A5"/>
    <w:rsid w:val="007443C6"/>
    <w:rsid w:val="00752ADF"/>
    <w:rsid w:val="00756A89"/>
    <w:rsid w:val="007663D7"/>
    <w:rsid w:val="007B3588"/>
    <w:rsid w:val="007C290D"/>
    <w:rsid w:val="007D28DB"/>
    <w:rsid w:val="0081104E"/>
    <w:rsid w:val="00816E72"/>
    <w:rsid w:val="0082372D"/>
    <w:rsid w:val="00830478"/>
    <w:rsid w:val="0083089D"/>
    <w:rsid w:val="008335C4"/>
    <w:rsid w:val="0089117A"/>
    <w:rsid w:val="008B5763"/>
    <w:rsid w:val="008E6746"/>
    <w:rsid w:val="00907FEF"/>
    <w:rsid w:val="0091510B"/>
    <w:rsid w:val="0098195B"/>
    <w:rsid w:val="009853FF"/>
    <w:rsid w:val="00991C96"/>
    <w:rsid w:val="009B5305"/>
    <w:rsid w:val="009D09E8"/>
    <w:rsid w:val="009D726A"/>
    <w:rsid w:val="009E3941"/>
    <w:rsid w:val="00A23F4A"/>
    <w:rsid w:val="00A37029"/>
    <w:rsid w:val="00A45A72"/>
    <w:rsid w:val="00A623DB"/>
    <w:rsid w:val="00A91966"/>
    <w:rsid w:val="00AA26BB"/>
    <w:rsid w:val="00AD6670"/>
    <w:rsid w:val="00AE4008"/>
    <w:rsid w:val="00B025C4"/>
    <w:rsid w:val="00B14DA5"/>
    <w:rsid w:val="00B37058"/>
    <w:rsid w:val="00B41315"/>
    <w:rsid w:val="00B7795F"/>
    <w:rsid w:val="00B95420"/>
    <w:rsid w:val="00BE1ECB"/>
    <w:rsid w:val="00BE417F"/>
    <w:rsid w:val="00BE693C"/>
    <w:rsid w:val="00C108B4"/>
    <w:rsid w:val="00C21999"/>
    <w:rsid w:val="00C52893"/>
    <w:rsid w:val="00C55234"/>
    <w:rsid w:val="00C56955"/>
    <w:rsid w:val="00C65637"/>
    <w:rsid w:val="00C65D79"/>
    <w:rsid w:val="00C6637D"/>
    <w:rsid w:val="00C9086C"/>
    <w:rsid w:val="00CB2FFF"/>
    <w:rsid w:val="00CD7222"/>
    <w:rsid w:val="00CE0B13"/>
    <w:rsid w:val="00D208AB"/>
    <w:rsid w:val="00D4446D"/>
    <w:rsid w:val="00D539EB"/>
    <w:rsid w:val="00D54B2F"/>
    <w:rsid w:val="00D72D45"/>
    <w:rsid w:val="00D87527"/>
    <w:rsid w:val="00DB3D75"/>
    <w:rsid w:val="00DB5E99"/>
    <w:rsid w:val="00DC69CA"/>
    <w:rsid w:val="00DC7372"/>
    <w:rsid w:val="00DD2454"/>
    <w:rsid w:val="00DE0920"/>
    <w:rsid w:val="00DE5D79"/>
    <w:rsid w:val="00E22965"/>
    <w:rsid w:val="00E422E5"/>
    <w:rsid w:val="00E458FD"/>
    <w:rsid w:val="00E50A2E"/>
    <w:rsid w:val="00E622A5"/>
    <w:rsid w:val="00EB3221"/>
    <w:rsid w:val="00EC188B"/>
    <w:rsid w:val="00EE2DE2"/>
    <w:rsid w:val="00EF1571"/>
    <w:rsid w:val="00EF30B4"/>
    <w:rsid w:val="00EF4C4A"/>
    <w:rsid w:val="00EF6A9A"/>
    <w:rsid w:val="00F0413B"/>
    <w:rsid w:val="00F23E2B"/>
    <w:rsid w:val="00F84F36"/>
    <w:rsid w:val="00FB48D9"/>
    <w:rsid w:val="00FB772E"/>
    <w:rsid w:val="00FC0E8F"/>
    <w:rsid w:val="00FC41D7"/>
    <w:rsid w:val="00FD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54F5B1F4"/>
  <w15:docId w15:val="{21E87626-4E1F-4159-86BE-A91656B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893"/>
    <w:pPr>
      <w:suppressAutoHyphens/>
    </w:pPr>
    <w:rPr>
      <w:sz w:val="24"/>
      <w:szCs w:val="24"/>
      <w:lang w:eastAsia="ar-SA"/>
    </w:rPr>
  </w:style>
  <w:style w:type="paragraph" w:styleId="Heading1">
    <w:name w:val="heading 1"/>
    <w:basedOn w:val="Normal"/>
    <w:next w:val="Body"/>
    <w:link w:val="Heading1Char"/>
    <w:uiPriority w:val="99"/>
    <w:qFormat/>
    <w:rsid w:val="00C52893"/>
    <w:pPr>
      <w:numPr>
        <w:numId w:val="1"/>
      </w:numPr>
      <w:spacing w:before="360" w:after="120"/>
      <w:outlineLvl w:val="0"/>
    </w:pPr>
    <w:rPr>
      <w:rFonts w:ascii="Gill Sans" w:eastAsia="ヒラギノ角ゴ Pro W3" w:hAnsi="Gill Sans" w:cs="Gill Sans"/>
      <w:b/>
      <w:color w:val="D1090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3E2B"/>
    <w:rPr>
      <w:rFonts w:ascii="Cambria" w:hAnsi="Cambria" w:cs="Times New Roman"/>
      <w:b/>
      <w:bCs/>
      <w:kern w:val="32"/>
      <w:sz w:val="32"/>
      <w:szCs w:val="32"/>
      <w:lang w:eastAsia="ar-SA" w:bidi="ar-SA"/>
    </w:rPr>
  </w:style>
  <w:style w:type="character" w:customStyle="1" w:styleId="WW8Num2z0">
    <w:name w:val="WW8Num2z0"/>
    <w:uiPriority w:val="99"/>
    <w:rsid w:val="00C52893"/>
    <w:rPr>
      <w:rFonts w:ascii="Symbol" w:hAnsi="Symbol"/>
    </w:rPr>
  </w:style>
  <w:style w:type="character" w:customStyle="1" w:styleId="WW8Num2z1">
    <w:name w:val="WW8Num2z1"/>
    <w:uiPriority w:val="99"/>
    <w:rsid w:val="00C52893"/>
    <w:rPr>
      <w:rFonts w:ascii="OpenSymbol" w:eastAsia="OpenSymbol"/>
    </w:rPr>
  </w:style>
  <w:style w:type="character" w:customStyle="1" w:styleId="WW8Num3z0">
    <w:name w:val="WW8Num3z0"/>
    <w:uiPriority w:val="99"/>
    <w:rsid w:val="00C52893"/>
    <w:rPr>
      <w:rFonts w:ascii="Symbol" w:hAnsi="Symbol"/>
    </w:rPr>
  </w:style>
  <w:style w:type="character" w:customStyle="1" w:styleId="WW8Num3z1">
    <w:name w:val="WW8Num3z1"/>
    <w:uiPriority w:val="99"/>
    <w:rsid w:val="00C52893"/>
    <w:rPr>
      <w:rFonts w:ascii="OpenSymbol" w:eastAsia="OpenSymbol"/>
    </w:rPr>
  </w:style>
  <w:style w:type="character" w:customStyle="1" w:styleId="WW8Num4z0">
    <w:name w:val="WW8Num4z0"/>
    <w:uiPriority w:val="99"/>
    <w:rsid w:val="00C52893"/>
    <w:rPr>
      <w:rFonts w:ascii="Symbol" w:hAnsi="Symbol"/>
    </w:rPr>
  </w:style>
  <w:style w:type="character" w:customStyle="1" w:styleId="WW8Num4z1">
    <w:name w:val="WW8Num4z1"/>
    <w:uiPriority w:val="99"/>
    <w:rsid w:val="00C52893"/>
    <w:rPr>
      <w:rFonts w:ascii="OpenSymbol" w:eastAsia="OpenSymbol"/>
    </w:rPr>
  </w:style>
  <w:style w:type="character" w:customStyle="1" w:styleId="Bullets">
    <w:name w:val="Bullets"/>
    <w:uiPriority w:val="99"/>
    <w:rsid w:val="00C52893"/>
    <w:rPr>
      <w:rFonts w:ascii="OpenSymbol" w:eastAsia="OpenSymbol" w:hAnsi="OpenSymbol"/>
    </w:rPr>
  </w:style>
  <w:style w:type="paragraph" w:customStyle="1" w:styleId="Heading">
    <w:name w:val="Heading"/>
    <w:basedOn w:val="Normal"/>
    <w:next w:val="BodyText"/>
    <w:uiPriority w:val="99"/>
    <w:rsid w:val="00C52893"/>
    <w:pPr>
      <w:keepNext/>
      <w:spacing w:before="240" w:after="120"/>
    </w:pPr>
    <w:rPr>
      <w:rFonts w:ascii="Arial" w:hAnsi="Arial" w:cs="Arial Unicode MS"/>
      <w:sz w:val="28"/>
      <w:szCs w:val="28"/>
    </w:rPr>
  </w:style>
  <w:style w:type="paragraph" w:styleId="BodyText">
    <w:name w:val="Body Text"/>
    <w:basedOn w:val="Normal"/>
    <w:link w:val="BodyTextChar"/>
    <w:uiPriority w:val="99"/>
    <w:rsid w:val="00C52893"/>
    <w:pPr>
      <w:spacing w:after="120"/>
    </w:pPr>
  </w:style>
  <w:style w:type="character" w:customStyle="1" w:styleId="BodyTextChar">
    <w:name w:val="Body Text Char"/>
    <w:link w:val="BodyText"/>
    <w:uiPriority w:val="99"/>
    <w:semiHidden/>
    <w:locked/>
    <w:rsid w:val="00F23E2B"/>
    <w:rPr>
      <w:rFonts w:cs="Times New Roman"/>
      <w:sz w:val="24"/>
      <w:szCs w:val="24"/>
      <w:lang w:eastAsia="ar-SA" w:bidi="ar-SA"/>
    </w:rPr>
  </w:style>
  <w:style w:type="paragraph" w:styleId="List">
    <w:name w:val="List"/>
    <w:basedOn w:val="BodyText"/>
    <w:uiPriority w:val="99"/>
    <w:rsid w:val="00C52893"/>
  </w:style>
  <w:style w:type="paragraph" w:styleId="Caption">
    <w:name w:val="caption"/>
    <w:basedOn w:val="Normal"/>
    <w:uiPriority w:val="99"/>
    <w:qFormat/>
    <w:rsid w:val="00C52893"/>
    <w:pPr>
      <w:suppressLineNumbers/>
      <w:spacing w:before="120" w:after="120"/>
    </w:pPr>
    <w:rPr>
      <w:i/>
      <w:iCs/>
    </w:rPr>
  </w:style>
  <w:style w:type="paragraph" w:customStyle="1" w:styleId="Index">
    <w:name w:val="Index"/>
    <w:basedOn w:val="Normal"/>
    <w:uiPriority w:val="99"/>
    <w:rsid w:val="00C52893"/>
    <w:pPr>
      <w:suppressLineNumbers/>
    </w:pPr>
  </w:style>
  <w:style w:type="paragraph" w:customStyle="1" w:styleId="HeaderFooter">
    <w:name w:val="Header &amp; Footer"/>
    <w:uiPriority w:val="99"/>
    <w:rsid w:val="00C52893"/>
    <w:pPr>
      <w:shd w:val="clear" w:color="auto" w:fill="0094C6"/>
      <w:tabs>
        <w:tab w:val="center" w:pos="4680"/>
        <w:tab w:val="right" w:pos="9180"/>
      </w:tabs>
      <w:suppressAutoHyphens/>
      <w:spacing w:before="60" w:after="60"/>
      <w:ind w:left="180" w:right="180"/>
    </w:pPr>
    <w:rPr>
      <w:rFonts w:ascii="Gill Sans" w:eastAsia="ヒラギノ角ゴ Pro W3" w:hAnsi="Gill Sans" w:cs="Gill Sans"/>
      <w:caps/>
      <w:color w:val="FFFFFF"/>
      <w:sz w:val="18"/>
      <w:lang w:eastAsia="ar-SA"/>
    </w:rPr>
  </w:style>
  <w:style w:type="paragraph" w:styleId="Title">
    <w:name w:val="Title"/>
    <w:basedOn w:val="Normal"/>
    <w:next w:val="Body"/>
    <w:link w:val="TitleChar"/>
    <w:uiPriority w:val="99"/>
    <w:qFormat/>
    <w:rsid w:val="00C52893"/>
    <w:pPr>
      <w:spacing w:after="360"/>
    </w:pPr>
    <w:rPr>
      <w:rFonts w:ascii="Big Caslon" w:eastAsia="ヒラギノ角ゴ Pro W3" w:hAnsi="Big Caslon" w:cs="Big Caslon"/>
      <w:color w:val="0094C6"/>
      <w:sz w:val="96"/>
      <w:szCs w:val="20"/>
    </w:rPr>
  </w:style>
  <w:style w:type="character" w:customStyle="1" w:styleId="TitleChar">
    <w:name w:val="Title Char"/>
    <w:link w:val="Title"/>
    <w:uiPriority w:val="99"/>
    <w:locked/>
    <w:rsid w:val="00F23E2B"/>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C52893"/>
    <w:pPr>
      <w:jc w:val="center"/>
    </w:pPr>
    <w:rPr>
      <w:i/>
      <w:iCs/>
    </w:rPr>
  </w:style>
  <w:style w:type="character" w:customStyle="1" w:styleId="SubtitleChar">
    <w:name w:val="Subtitle Char"/>
    <w:link w:val="Subtitle"/>
    <w:uiPriority w:val="99"/>
    <w:locked/>
    <w:rsid w:val="00F23E2B"/>
    <w:rPr>
      <w:rFonts w:ascii="Cambria" w:hAnsi="Cambria" w:cs="Times New Roman"/>
      <w:sz w:val="24"/>
      <w:szCs w:val="24"/>
      <w:lang w:eastAsia="ar-SA" w:bidi="ar-SA"/>
    </w:rPr>
  </w:style>
  <w:style w:type="paragraph" w:customStyle="1" w:styleId="Body">
    <w:name w:val="Body"/>
    <w:rsid w:val="00C52893"/>
    <w:pPr>
      <w:suppressAutoHyphens/>
      <w:spacing w:after="120"/>
    </w:pPr>
    <w:rPr>
      <w:rFonts w:ascii="Big Caslon" w:eastAsia="ヒラギノ角ゴ Pro W3" w:hAnsi="Big Caslon" w:cs="Big Caslon"/>
      <w:color w:val="000000"/>
      <w:sz w:val="24"/>
      <w:lang w:eastAsia="ar-SA"/>
    </w:rPr>
  </w:style>
  <w:style w:type="paragraph" w:styleId="Footer">
    <w:name w:val="footer"/>
    <w:basedOn w:val="Normal"/>
    <w:link w:val="FooterChar"/>
    <w:uiPriority w:val="99"/>
    <w:rsid w:val="00C52893"/>
    <w:pPr>
      <w:suppressLineNumbers/>
      <w:tabs>
        <w:tab w:val="center" w:pos="4986"/>
        <w:tab w:val="right" w:pos="9972"/>
      </w:tabs>
    </w:pPr>
  </w:style>
  <w:style w:type="character" w:customStyle="1" w:styleId="FooterChar">
    <w:name w:val="Footer Char"/>
    <w:link w:val="Footer"/>
    <w:uiPriority w:val="99"/>
    <w:semiHidden/>
    <w:locked/>
    <w:rsid w:val="00F23E2B"/>
    <w:rPr>
      <w:rFonts w:cs="Times New Roman"/>
      <w:sz w:val="24"/>
      <w:szCs w:val="24"/>
      <w:lang w:eastAsia="ar-SA" w:bidi="ar-SA"/>
    </w:rPr>
  </w:style>
  <w:style w:type="paragraph" w:styleId="Header">
    <w:name w:val="header"/>
    <w:basedOn w:val="Normal"/>
    <w:link w:val="HeaderChar"/>
    <w:uiPriority w:val="99"/>
    <w:rsid w:val="00C52893"/>
    <w:pPr>
      <w:suppressLineNumbers/>
      <w:tabs>
        <w:tab w:val="center" w:pos="4986"/>
        <w:tab w:val="right" w:pos="9972"/>
      </w:tabs>
    </w:pPr>
  </w:style>
  <w:style w:type="character" w:customStyle="1" w:styleId="HeaderChar">
    <w:name w:val="Header Char"/>
    <w:link w:val="Header"/>
    <w:uiPriority w:val="99"/>
    <w:semiHidden/>
    <w:locked/>
    <w:rsid w:val="00F23E2B"/>
    <w:rPr>
      <w:rFonts w:cs="Times New Roman"/>
      <w:sz w:val="24"/>
      <w:szCs w:val="24"/>
      <w:lang w:eastAsia="ar-SA" w:bidi="ar-SA"/>
    </w:rPr>
  </w:style>
  <w:style w:type="character" w:styleId="Hyperlink">
    <w:name w:val="Hyperlink"/>
    <w:uiPriority w:val="99"/>
    <w:rsid w:val="00234FDE"/>
    <w:rPr>
      <w:rFonts w:cs="Times New Roman"/>
      <w:color w:val="0000FF"/>
      <w:u w:val="single"/>
    </w:rPr>
  </w:style>
  <w:style w:type="character" w:customStyle="1" w:styleId="st">
    <w:name w:val="st"/>
    <w:uiPriority w:val="99"/>
    <w:rsid w:val="00A91966"/>
    <w:rPr>
      <w:rFonts w:cs="Times New Roman"/>
    </w:rPr>
  </w:style>
  <w:style w:type="paragraph" w:styleId="BalloonText">
    <w:name w:val="Balloon Text"/>
    <w:basedOn w:val="Normal"/>
    <w:link w:val="BalloonTextChar"/>
    <w:uiPriority w:val="99"/>
    <w:semiHidden/>
    <w:rsid w:val="00A91966"/>
    <w:rPr>
      <w:rFonts w:ascii="Tahoma" w:hAnsi="Tahoma" w:cs="Tahoma"/>
      <w:sz w:val="16"/>
      <w:szCs w:val="16"/>
    </w:rPr>
  </w:style>
  <w:style w:type="character" w:customStyle="1" w:styleId="BalloonTextChar">
    <w:name w:val="Balloon Text Char"/>
    <w:link w:val="BalloonText"/>
    <w:uiPriority w:val="99"/>
    <w:semiHidden/>
    <w:locked/>
    <w:rsid w:val="00A91966"/>
    <w:rPr>
      <w:rFonts w:ascii="Tahoma" w:hAnsi="Tahoma" w:cs="Tahoma"/>
      <w:sz w:val="16"/>
      <w:szCs w:val="16"/>
      <w:lang w:eastAsia="ar-SA" w:bidi="ar-SA"/>
    </w:rPr>
  </w:style>
  <w:style w:type="paragraph" w:styleId="ListParagraph">
    <w:name w:val="List Paragraph"/>
    <w:basedOn w:val="Normal"/>
    <w:uiPriority w:val="99"/>
    <w:qFormat/>
    <w:rsid w:val="005118B1"/>
    <w:pPr>
      <w:ind w:left="720"/>
      <w:contextualSpacing/>
    </w:pPr>
  </w:style>
  <w:style w:type="character" w:customStyle="1" w:styleId="bqquotelink1">
    <w:name w:val="bqquotelink1"/>
    <w:uiPriority w:val="99"/>
    <w:rsid w:val="008B5763"/>
    <w:rPr>
      <w:rFonts w:ascii="Verdana" w:hAnsi="Verdana"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1047">
      <w:marLeft w:val="0"/>
      <w:marRight w:val="0"/>
      <w:marTop w:val="0"/>
      <w:marBottom w:val="0"/>
      <w:divBdr>
        <w:top w:val="none" w:sz="0" w:space="0" w:color="auto"/>
        <w:left w:val="none" w:sz="0" w:space="0" w:color="auto"/>
        <w:bottom w:val="none" w:sz="0" w:space="0" w:color="auto"/>
        <w:right w:val="none" w:sz="0" w:space="0" w:color="auto"/>
      </w:divBdr>
      <w:divsChild>
        <w:div w:id="1360471044">
          <w:marLeft w:val="0"/>
          <w:marRight w:val="0"/>
          <w:marTop w:val="0"/>
          <w:marBottom w:val="0"/>
          <w:divBdr>
            <w:top w:val="none" w:sz="0" w:space="0" w:color="auto"/>
            <w:left w:val="none" w:sz="0" w:space="0" w:color="auto"/>
            <w:bottom w:val="none" w:sz="0" w:space="0" w:color="auto"/>
            <w:right w:val="none" w:sz="0" w:space="0" w:color="auto"/>
          </w:divBdr>
          <w:divsChild>
            <w:div w:id="1360471051">
              <w:marLeft w:val="0"/>
              <w:marRight w:val="0"/>
              <w:marTop w:val="0"/>
              <w:marBottom w:val="0"/>
              <w:divBdr>
                <w:top w:val="none" w:sz="0" w:space="0" w:color="auto"/>
                <w:left w:val="none" w:sz="0" w:space="0" w:color="auto"/>
                <w:bottom w:val="none" w:sz="0" w:space="0" w:color="auto"/>
                <w:right w:val="none" w:sz="0" w:space="0" w:color="auto"/>
              </w:divBdr>
              <w:divsChild>
                <w:div w:id="1360471050">
                  <w:marLeft w:val="0"/>
                  <w:marRight w:val="0"/>
                  <w:marTop w:val="0"/>
                  <w:marBottom w:val="0"/>
                  <w:divBdr>
                    <w:top w:val="none" w:sz="0" w:space="0" w:color="auto"/>
                    <w:left w:val="none" w:sz="0" w:space="0" w:color="auto"/>
                    <w:bottom w:val="none" w:sz="0" w:space="0" w:color="auto"/>
                    <w:right w:val="none" w:sz="0" w:space="0" w:color="auto"/>
                  </w:divBdr>
                  <w:divsChild>
                    <w:div w:id="1360471049">
                      <w:marLeft w:val="0"/>
                      <w:marRight w:val="0"/>
                      <w:marTop w:val="0"/>
                      <w:marBottom w:val="0"/>
                      <w:divBdr>
                        <w:top w:val="none" w:sz="0" w:space="0" w:color="auto"/>
                        <w:left w:val="none" w:sz="0" w:space="0" w:color="auto"/>
                        <w:bottom w:val="none" w:sz="0" w:space="0" w:color="auto"/>
                        <w:right w:val="none" w:sz="0" w:space="0" w:color="auto"/>
                      </w:divBdr>
                      <w:divsChild>
                        <w:div w:id="1360471048">
                          <w:marLeft w:val="0"/>
                          <w:marRight w:val="0"/>
                          <w:marTop w:val="0"/>
                          <w:marBottom w:val="0"/>
                          <w:divBdr>
                            <w:top w:val="none" w:sz="0" w:space="0" w:color="auto"/>
                            <w:left w:val="none" w:sz="0" w:space="0" w:color="auto"/>
                            <w:bottom w:val="none" w:sz="0" w:space="0" w:color="auto"/>
                            <w:right w:val="none" w:sz="0" w:space="0" w:color="auto"/>
                          </w:divBdr>
                          <w:divsChild>
                            <w:div w:id="1360471045">
                              <w:marLeft w:val="0"/>
                              <w:marRight w:val="0"/>
                              <w:marTop w:val="0"/>
                              <w:marBottom w:val="0"/>
                              <w:divBdr>
                                <w:top w:val="none" w:sz="0" w:space="0" w:color="auto"/>
                                <w:left w:val="none" w:sz="0" w:space="0" w:color="auto"/>
                                <w:bottom w:val="none" w:sz="0" w:space="0" w:color="auto"/>
                                <w:right w:val="none" w:sz="0" w:space="0" w:color="auto"/>
                              </w:divBdr>
                              <w:divsChild>
                                <w:div w:id="1360471046">
                                  <w:marLeft w:val="0"/>
                                  <w:marRight w:val="0"/>
                                  <w:marTop w:val="0"/>
                                  <w:marBottom w:val="0"/>
                                  <w:divBdr>
                                    <w:top w:val="none" w:sz="0" w:space="0" w:color="auto"/>
                                    <w:left w:val="none" w:sz="0" w:space="0" w:color="auto"/>
                                    <w:bottom w:val="none" w:sz="0" w:space="0" w:color="auto"/>
                                    <w:right w:val="none" w:sz="0" w:space="0" w:color="auto"/>
                                  </w:divBdr>
                                  <w:divsChild>
                                    <w:div w:id="1360471043">
                                      <w:marLeft w:val="0"/>
                                      <w:marRight w:val="0"/>
                                      <w:marTop w:val="0"/>
                                      <w:marBottom w:val="0"/>
                                      <w:divBdr>
                                        <w:top w:val="none" w:sz="0" w:space="0" w:color="auto"/>
                                        <w:left w:val="none" w:sz="0" w:space="0" w:color="auto"/>
                                        <w:bottom w:val="none" w:sz="0" w:space="0" w:color="auto"/>
                                        <w:right w:val="none" w:sz="0" w:space="0" w:color="auto"/>
                                      </w:divBdr>
                                      <w:divsChild>
                                        <w:div w:id="13604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7360</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Geometry</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Emerson</dc:creator>
  <cp:keywords/>
  <dc:description/>
  <cp:lastModifiedBy>Okeefe</cp:lastModifiedBy>
  <cp:revision>14</cp:revision>
  <cp:lastPrinted>2015-09-15T22:50:00Z</cp:lastPrinted>
  <dcterms:created xsi:type="dcterms:W3CDTF">2014-08-25T02:50:00Z</dcterms:created>
  <dcterms:modified xsi:type="dcterms:W3CDTF">2016-08-27T19:48:00Z</dcterms:modified>
</cp:coreProperties>
</file>